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9B" w:rsidRPr="00E1299B" w:rsidRDefault="00E1299B" w:rsidP="00E1299B">
      <w:pPr>
        <w:jc w:val="center"/>
        <w:rPr>
          <w:b/>
          <w:sz w:val="28"/>
          <w:szCs w:val="28"/>
        </w:rPr>
      </w:pPr>
      <w:bookmarkStart w:id="0" w:name="Утверждены"/>
      <w:bookmarkEnd w:id="0"/>
      <w:r w:rsidRPr="00E1299B">
        <w:rPr>
          <w:b/>
          <w:sz w:val="28"/>
          <w:szCs w:val="28"/>
        </w:rPr>
        <w:t>АДМИНИСТРАЦИЯ КОМСОМОЛЬСКОГО СЕЛЬСКОГО ПОСЕЛЕНИЯ КОТЕЛЬНИЧСКОГО РАЙОНА КИРОВСКОЙ ОБЛАСТИ</w:t>
      </w:r>
    </w:p>
    <w:p w:rsidR="00E1299B" w:rsidRPr="00E1299B" w:rsidRDefault="00E1299B" w:rsidP="00E1299B">
      <w:pPr>
        <w:jc w:val="center"/>
        <w:rPr>
          <w:b/>
          <w:bCs/>
          <w:sz w:val="28"/>
          <w:szCs w:val="28"/>
        </w:rPr>
      </w:pPr>
    </w:p>
    <w:p w:rsidR="00E1299B" w:rsidRPr="00E1299B" w:rsidRDefault="00E1299B" w:rsidP="00E1299B">
      <w:pPr>
        <w:jc w:val="center"/>
        <w:rPr>
          <w:b/>
          <w:bCs/>
          <w:sz w:val="28"/>
          <w:szCs w:val="28"/>
        </w:rPr>
      </w:pPr>
      <w:r w:rsidRPr="00E1299B">
        <w:rPr>
          <w:b/>
          <w:bCs/>
          <w:sz w:val="28"/>
          <w:szCs w:val="28"/>
        </w:rPr>
        <w:t>ПОСТАНОВЛЕНИЕ</w:t>
      </w:r>
    </w:p>
    <w:p w:rsidR="00E1299B" w:rsidRPr="00E1299B" w:rsidRDefault="00E1299B" w:rsidP="00E1299B">
      <w:pPr>
        <w:jc w:val="center"/>
        <w:rPr>
          <w:sz w:val="28"/>
          <w:szCs w:val="28"/>
        </w:rPr>
      </w:pPr>
    </w:p>
    <w:p w:rsidR="00E1299B" w:rsidRPr="00E1299B" w:rsidRDefault="00E1299B" w:rsidP="00E1299B">
      <w:pPr>
        <w:jc w:val="center"/>
        <w:rPr>
          <w:sz w:val="28"/>
          <w:szCs w:val="28"/>
        </w:rPr>
      </w:pPr>
      <w:r>
        <w:rPr>
          <w:sz w:val="28"/>
          <w:szCs w:val="28"/>
        </w:rPr>
        <w:t>26.05</w:t>
      </w:r>
      <w:r w:rsidRPr="00E1299B">
        <w:rPr>
          <w:sz w:val="28"/>
          <w:szCs w:val="28"/>
        </w:rPr>
        <w:t xml:space="preserve">.2022                                                                       </w:t>
      </w:r>
      <w:r>
        <w:rPr>
          <w:sz w:val="28"/>
          <w:szCs w:val="28"/>
        </w:rPr>
        <w:t xml:space="preserve">                             № 19</w:t>
      </w:r>
    </w:p>
    <w:p w:rsidR="00E1299B" w:rsidRPr="00E1299B" w:rsidRDefault="00E1299B" w:rsidP="00E1299B">
      <w:pPr>
        <w:jc w:val="center"/>
        <w:rPr>
          <w:sz w:val="28"/>
          <w:szCs w:val="28"/>
        </w:rPr>
      </w:pPr>
      <w:r w:rsidRPr="00E1299B">
        <w:rPr>
          <w:sz w:val="28"/>
          <w:szCs w:val="28"/>
        </w:rPr>
        <w:t>п. Комсомольский</w:t>
      </w:r>
    </w:p>
    <w:p w:rsidR="00E1299B" w:rsidRPr="00E1299B" w:rsidRDefault="00E1299B" w:rsidP="00E1299B">
      <w:pPr>
        <w:rPr>
          <w:b/>
          <w:sz w:val="28"/>
          <w:szCs w:val="28"/>
        </w:rPr>
      </w:pPr>
    </w:p>
    <w:p w:rsidR="00E1299B" w:rsidRPr="00E1299B" w:rsidRDefault="00E1299B" w:rsidP="00E1299B">
      <w:pPr>
        <w:jc w:val="center"/>
        <w:rPr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E1299B" w:rsidRPr="00E1299B" w:rsidTr="00EF2702">
        <w:trPr>
          <w:trHeight w:val="953"/>
        </w:trPr>
        <w:tc>
          <w:tcPr>
            <w:tcW w:w="900" w:type="dxa"/>
          </w:tcPr>
          <w:p w:rsidR="00E1299B" w:rsidRPr="00E1299B" w:rsidRDefault="00E1299B" w:rsidP="00E1299B">
            <w:pPr>
              <w:widowControl/>
              <w:suppressLineNumbers/>
              <w:suppressAutoHyphens/>
              <w:overflowPunct w:val="0"/>
              <w:autoSpaceDN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35" w:type="dxa"/>
          </w:tcPr>
          <w:p w:rsidR="00E1299B" w:rsidRPr="00E1299B" w:rsidRDefault="00E1299B" w:rsidP="00E1299B">
            <w:pPr>
              <w:tabs>
                <w:tab w:val="left" w:pos="426"/>
              </w:tabs>
              <w:ind w:left="360" w:right="166"/>
              <w:jc w:val="center"/>
              <w:rPr>
                <w:b/>
                <w:sz w:val="28"/>
                <w:szCs w:val="28"/>
              </w:rPr>
            </w:pPr>
            <w:r w:rsidRPr="00E1299B">
              <w:rPr>
                <w:b/>
                <w:sz w:val="28"/>
                <w:szCs w:val="28"/>
              </w:rPr>
              <w:t>Об утверждении местных нормативов градостроительного проектирования муниципального образования Комсомольское  сельское поселение Котельничского  района Кировской области</w:t>
            </w:r>
          </w:p>
          <w:p w:rsidR="00E1299B" w:rsidRPr="00E1299B" w:rsidRDefault="00E1299B" w:rsidP="00E1299B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1544" w:type="dxa"/>
          </w:tcPr>
          <w:p w:rsidR="00E1299B" w:rsidRPr="00E1299B" w:rsidRDefault="00E1299B" w:rsidP="00E1299B">
            <w:pPr>
              <w:widowControl/>
              <w:suppressLineNumbers/>
              <w:suppressAutoHyphens/>
              <w:overflowPunct w:val="0"/>
              <w:autoSpaceDN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E1299B" w:rsidRPr="00E1299B" w:rsidRDefault="00E1299B" w:rsidP="00E1299B">
      <w:pPr>
        <w:widowControl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1299B">
        <w:rPr>
          <w:sz w:val="28"/>
          <w:szCs w:val="28"/>
          <w:lang w:eastAsia="ru-RU"/>
        </w:rPr>
        <w:t>Руководствуясь  частью 2 статьи 8, статьи 29.4 Градостроительного кодекса Российской Федерации, Законом Кировской области от 28.09.2006 №44-ЗО «О регулировании градостроительной деятельности в Кировской области», Уставом муниципального образования  Комсомольское  сельское поселение Котельничского района, администрация Комсомольского сельского поселения ПОСТАНОВЛЯЕТ:</w:t>
      </w:r>
    </w:p>
    <w:p w:rsidR="00E1299B" w:rsidRPr="00E1299B" w:rsidRDefault="00E1299B" w:rsidP="00E1299B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E1299B">
        <w:rPr>
          <w:sz w:val="28"/>
          <w:szCs w:val="28"/>
        </w:rPr>
        <w:t>Утвердить Местные нормативы градостроительного проектирования муниципального образования Комсомольское  сельское поселение Котельничского  района Кировской области. Прилагается.</w:t>
      </w:r>
    </w:p>
    <w:p w:rsidR="00E1299B" w:rsidRPr="00E1299B" w:rsidRDefault="00E1299B" w:rsidP="00E1299B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E1299B">
        <w:rPr>
          <w:sz w:val="28"/>
          <w:szCs w:val="28"/>
        </w:rPr>
        <w:t>Опубликовать данное решение в информационном бюллетене правовых актов органов местного самоуправления и  на официальном сайте органов местного самоуправления Котельничского района в сети «Интернет».</w:t>
      </w:r>
    </w:p>
    <w:p w:rsidR="00E1299B" w:rsidRPr="00E1299B" w:rsidRDefault="00E1299B" w:rsidP="00E1299B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E1299B">
        <w:rPr>
          <w:sz w:val="28"/>
          <w:szCs w:val="28"/>
        </w:rPr>
        <w:t>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1299B" w:rsidRPr="00E1299B" w:rsidRDefault="00E1299B" w:rsidP="00E1299B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E1299B">
        <w:rPr>
          <w:sz w:val="28"/>
          <w:szCs w:val="28"/>
        </w:rPr>
        <w:t xml:space="preserve">Настоящее решение вступает в силу со дня опубликования. </w:t>
      </w:r>
    </w:p>
    <w:p w:rsidR="00E1299B" w:rsidRPr="00E1299B" w:rsidRDefault="00E1299B" w:rsidP="00E1299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1980"/>
        <w:gridCol w:w="2623"/>
      </w:tblGrid>
      <w:tr w:rsidR="00E1299B" w:rsidRPr="00E1299B" w:rsidTr="00EF2702">
        <w:tc>
          <w:tcPr>
            <w:tcW w:w="4968" w:type="dxa"/>
          </w:tcPr>
          <w:p w:rsidR="00E1299B" w:rsidRPr="00E1299B" w:rsidRDefault="00E1299B" w:rsidP="00E1299B">
            <w:pPr>
              <w:snapToGrid w:val="0"/>
              <w:rPr>
                <w:sz w:val="28"/>
                <w:szCs w:val="28"/>
              </w:rPr>
            </w:pPr>
            <w:r w:rsidRPr="00E1299B">
              <w:rPr>
                <w:sz w:val="28"/>
                <w:szCs w:val="28"/>
              </w:rPr>
              <w:t xml:space="preserve">Глава </w:t>
            </w:r>
            <w:proofErr w:type="gramStart"/>
            <w:r w:rsidRPr="00E1299B">
              <w:rPr>
                <w:sz w:val="28"/>
                <w:szCs w:val="28"/>
              </w:rPr>
              <w:t>Комсомольского</w:t>
            </w:r>
            <w:proofErr w:type="gramEnd"/>
          </w:p>
          <w:p w:rsidR="00E1299B" w:rsidRPr="00E1299B" w:rsidRDefault="00E1299B" w:rsidP="00E1299B">
            <w:pPr>
              <w:rPr>
                <w:sz w:val="28"/>
                <w:szCs w:val="28"/>
              </w:rPr>
            </w:pPr>
            <w:r w:rsidRPr="00E1299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vAlign w:val="bottom"/>
          </w:tcPr>
          <w:p w:rsidR="00E1299B" w:rsidRPr="00E1299B" w:rsidRDefault="00E1299B" w:rsidP="00E1299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vAlign w:val="bottom"/>
          </w:tcPr>
          <w:p w:rsidR="00E1299B" w:rsidRPr="00E1299B" w:rsidRDefault="00E1299B" w:rsidP="00E1299B">
            <w:pPr>
              <w:jc w:val="right"/>
              <w:rPr>
                <w:sz w:val="28"/>
                <w:szCs w:val="28"/>
              </w:rPr>
            </w:pPr>
            <w:proofErr w:type="spellStart"/>
            <w:r w:rsidRPr="00E1299B">
              <w:rPr>
                <w:sz w:val="28"/>
                <w:szCs w:val="28"/>
              </w:rPr>
              <w:t>Н.П.Плотникова</w:t>
            </w:r>
            <w:proofErr w:type="spellEnd"/>
          </w:p>
        </w:tc>
      </w:tr>
    </w:tbl>
    <w:p w:rsidR="00E1299B" w:rsidRPr="00E1299B" w:rsidRDefault="00E1299B" w:rsidP="00E1299B"/>
    <w:p w:rsidR="00E1299B" w:rsidRPr="00E1299B" w:rsidRDefault="00E1299B" w:rsidP="00E1299B"/>
    <w:p w:rsidR="00190456" w:rsidRDefault="00190456">
      <w:pPr>
        <w:pStyle w:val="a3"/>
        <w:spacing w:before="67" w:line="237" w:lineRule="auto"/>
        <w:ind w:left="6841" w:right="160" w:firstLine="1435"/>
        <w:jc w:val="right"/>
        <w:rPr>
          <w:spacing w:val="-2"/>
        </w:rPr>
      </w:pPr>
    </w:p>
    <w:p w:rsidR="00E1299B" w:rsidRDefault="00E1299B">
      <w:pPr>
        <w:pStyle w:val="a3"/>
        <w:spacing w:before="67" w:line="237" w:lineRule="auto"/>
        <w:ind w:left="6841" w:right="160" w:firstLine="1435"/>
        <w:jc w:val="right"/>
        <w:rPr>
          <w:spacing w:val="-2"/>
        </w:rPr>
      </w:pPr>
    </w:p>
    <w:p w:rsidR="00190456" w:rsidRDefault="00190456">
      <w:pPr>
        <w:pStyle w:val="a3"/>
        <w:spacing w:before="67" w:line="237" w:lineRule="auto"/>
        <w:ind w:left="6841" w:right="160" w:firstLine="1435"/>
        <w:jc w:val="right"/>
        <w:rPr>
          <w:spacing w:val="-2"/>
        </w:rPr>
      </w:pPr>
    </w:p>
    <w:p w:rsidR="00190456" w:rsidRPr="00190456" w:rsidRDefault="00190456" w:rsidP="00190456">
      <w:pPr>
        <w:pStyle w:val="a3"/>
        <w:tabs>
          <w:tab w:val="left" w:pos="9498"/>
        </w:tabs>
        <w:ind w:right="160"/>
        <w:rPr>
          <w:spacing w:val="-2"/>
          <w:sz w:val="20"/>
          <w:szCs w:val="20"/>
        </w:rPr>
      </w:pPr>
      <w:r>
        <w:rPr>
          <w:spacing w:val="-2"/>
        </w:rPr>
        <w:lastRenderedPageBreak/>
        <w:t xml:space="preserve">                                                                                                         </w:t>
      </w:r>
      <w:r w:rsidR="00D9505B" w:rsidRPr="00190456">
        <w:rPr>
          <w:spacing w:val="-2"/>
          <w:sz w:val="20"/>
          <w:szCs w:val="20"/>
        </w:rPr>
        <w:t>Утверждены</w:t>
      </w:r>
      <w:r w:rsidRPr="00190456">
        <w:rPr>
          <w:spacing w:val="-2"/>
          <w:sz w:val="20"/>
          <w:szCs w:val="20"/>
        </w:rPr>
        <w:t xml:space="preserve"> </w:t>
      </w:r>
      <w:bookmarkStart w:id="1" w:name="Решением_Комсомольской"/>
      <w:bookmarkEnd w:id="1"/>
    </w:p>
    <w:p w:rsidR="00190456" w:rsidRPr="00190456" w:rsidRDefault="00190456" w:rsidP="00190456">
      <w:pPr>
        <w:pStyle w:val="a3"/>
        <w:tabs>
          <w:tab w:val="left" w:pos="9498"/>
        </w:tabs>
        <w:ind w:left="6096" w:right="160"/>
        <w:rPr>
          <w:sz w:val="20"/>
          <w:szCs w:val="20"/>
        </w:rPr>
      </w:pPr>
      <w:r w:rsidRPr="00190456">
        <w:rPr>
          <w:sz w:val="20"/>
          <w:szCs w:val="20"/>
        </w:rPr>
        <w:t>постановлением администрации Комсомольского сельского поселения</w:t>
      </w:r>
      <w:r w:rsidR="00D9505B" w:rsidRPr="00190456">
        <w:rPr>
          <w:sz w:val="20"/>
          <w:szCs w:val="20"/>
        </w:rPr>
        <w:t xml:space="preserve"> </w:t>
      </w:r>
    </w:p>
    <w:p w:rsidR="00D9505B" w:rsidRDefault="00190456" w:rsidP="00190456">
      <w:pPr>
        <w:pStyle w:val="a3"/>
        <w:tabs>
          <w:tab w:val="left" w:pos="9498"/>
        </w:tabs>
        <w:ind w:left="6096" w:right="160"/>
        <w:rPr>
          <w:sz w:val="20"/>
          <w:szCs w:val="20"/>
        </w:rPr>
      </w:pPr>
      <w:r>
        <w:rPr>
          <w:sz w:val="20"/>
          <w:szCs w:val="20"/>
        </w:rPr>
        <w:t xml:space="preserve">Котельничского района Кировской области </w:t>
      </w:r>
    </w:p>
    <w:p w:rsidR="007D3CC1" w:rsidRPr="00190456" w:rsidRDefault="00D9505B" w:rsidP="00190456">
      <w:pPr>
        <w:pStyle w:val="a3"/>
        <w:tabs>
          <w:tab w:val="left" w:pos="9498"/>
        </w:tabs>
        <w:ind w:left="6096" w:right="160"/>
        <w:rPr>
          <w:spacing w:val="-5"/>
          <w:sz w:val="20"/>
          <w:szCs w:val="20"/>
        </w:rPr>
      </w:pPr>
      <w:r>
        <w:rPr>
          <w:sz w:val="20"/>
          <w:szCs w:val="20"/>
        </w:rPr>
        <w:t>о</w:t>
      </w:r>
      <w:r w:rsidRPr="00190456">
        <w:rPr>
          <w:sz w:val="20"/>
          <w:szCs w:val="20"/>
        </w:rPr>
        <w:t>т</w:t>
      </w:r>
      <w:r w:rsidR="00E1299B">
        <w:rPr>
          <w:sz w:val="20"/>
          <w:szCs w:val="20"/>
        </w:rPr>
        <w:t xml:space="preserve"> «26</w:t>
      </w:r>
      <w:r>
        <w:rPr>
          <w:sz w:val="20"/>
          <w:szCs w:val="20"/>
        </w:rPr>
        <w:t>»</w:t>
      </w:r>
      <w:r w:rsidR="00E1299B">
        <w:rPr>
          <w:sz w:val="20"/>
          <w:szCs w:val="20"/>
        </w:rPr>
        <w:t xml:space="preserve"> мая </w:t>
      </w:r>
      <w:r>
        <w:rPr>
          <w:sz w:val="20"/>
          <w:szCs w:val="20"/>
        </w:rPr>
        <w:t>2022 г.</w:t>
      </w:r>
      <w:r w:rsidRPr="00190456">
        <w:rPr>
          <w:spacing w:val="-2"/>
          <w:sz w:val="20"/>
          <w:szCs w:val="20"/>
        </w:rPr>
        <w:t xml:space="preserve"> </w:t>
      </w:r>
      <w:r w:rsidR="00E1299B">
        <w:rPr>
          <w:spacing w:val="-2"/>
          <w:sz w:val="20"/>
          <w:szCs w:val="20"/>
        </w:rPr>
        <w:t>№ 19</w:t>
      </w:r>
    </w:p>
    <w:p w:rsidR="00190456" w:rsidRDefault="00190456" w:rsidP="00190456">
      <w:pPr>
        <w:pStyle w:val="a3"/>
        <w:ind w:left="6096" w:right="160"/>
      </w:pPr>
    </w:p>
    <w:p w:rsidR="0045565C" w:rsidRDefault="0045565C" w:rsidP="0045565C">
      <w:pPr>
        <w:pStyle w:val="a3"/>
        <w:ind w:left="6096" w:right="160"/>
        <w:jc w:val="center"/>
      </w:pPr>
    </w:p>
    <w:p w:rsidR="0045565C" w:rsidRDefault="0045565C">
      <w:pPr>
        <w:spacing w:before="8"/>
        <w:ind w:left="3348" w:right="3296"/>
        <w:jc w:val="center"/>
        <w:rPr>
          <w:b/>
          <w:sz w:val="24"/>
        </w:rPr>
      </w:pPr>
    </w:p>
    <w:p w:rsidR="007D3CC1" w:rsidRDefault="00D9505B">
      <w:pPr>
        <w:spacing w:before="8"/>
        <w:ind w:left="3348" w:right="3296"/>
        <w:jc w:val="center"/>
        <w:rPr>
          <w:b/>
          <w:sz w:val="24"/>
        </w:rPr>
      </w:pPr>
      <w:bookmarkStart w:id="2" w:name="_GoBack"/>
      <w:bookmarkEnd w:id="2"/>
      <w:r>
        <w:rPr>
          <w:b/>
          <w:sz w:val="24"/>
        </w:rPr>
        <w:t>МЕСТНЫЕ</w:t>
      </w:r>
      <w:r>
        <w:rPr>
          <w:b/>
          <w:spacing w:val="59"/>
          <w:sz w:val="24"/>
        </w:rPr>
        <w:t xml:space="preserve"> </w:t>
      </w:r>
      <w:r>
        <w:rPr>
          <w:b/>
          <w:spacing w:val="-2"/>
          <w:sz w:val="24"/>
        </w:rPr>
        <w:t>НОРМАТИВЫ</w:t>
      </w:r>
    </w:p>
    <w:p w:rsidR="007D3CC1" w:rsidRDefault="00D9505B">
      <w:pPr>
        <w:ind w:left="2471" w:right="2413" w:hanging="4"/>
        <w:jc w:val="center"/>
        <w:rPr>
          <w:b/>
          <w:sz w:val="24"/>
        </w:rPr>
      </w:pPr>
      <w:r>
        <w:rPr>
          <w:b/>
          <w:sz w:val="24"/>
        </w:rPr>
        <w:t>градостроительного проектирования муниципального образования Комсомольское сельское поселение Котельничского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Кировской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области</w:t>
      </w:r>
    </w:p>
    <w:p w:rsidR="007D3CC1" w:rsidRDefault="007D3CC1">
      <w:pPr>
        <w:pStyle w:val="a3"/>
        <w:spacing w:before="1"/>
        <w:jc w:val="left"/>
        <w:rPr>
          <w:b/>
        </w:rPr>
      </w:pPr>
    </w:p>
    <w:p w:rsidR="007D3CC1" w:rsidRDefault="00D9505B">
      <w:pPr>
        <w:pStyle w:val="a4"/>
        <w:numPr>
          <w:ilvl w:val="0"/>
          <w:numId w:val="3"/>
        </w:numPr>
        <w:tabs>
          <w:tab w:val="left" w:pos="3768"/>
        </w:tabs>
        <w:ind w:right="0"/>
        <w:jc w:val="left"/>
        <w:rPr>
          <w:b/>
          <w:sz w:val="24"/>
        </w:rPr>
      </w:pPr>
      <w:bookmarkStart w:id="3" w:name="1._ОБЛАСТЬ_ПРИМЕНЕНИЯ"/>
      <w:bookmarkEnd w:id="3"/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ПРИМЕНЕНИЯ</w:t>
      </w:r>
    </w:p>
    <w:p w:rsidR="007D3CC1" w:rsidRDefault="007D3CC1">
      <w:pPr>
        <w:pStyle w:val="a3"/>
        <w:spacing w:before="7"/>
        <w:jc w:val="left"/>
        <w:rPr>
          <w:b/>
        </w:rPr>
      </w:pPr>
    </w:p>
    <w:p w:rsidR="007D3CC1" w:rsidRDefault="00D9505B">
      <w:pPr>
        <w:pStyle w:val="a4"/>
        <w:numPr>
          <w:ilvl w:val="1"/>
          <w:numId w:val="2"/>
        </w:numPr>
        <w:tabs>
          <w:tab w:val="left" w:pos="1344"/>
        </w:tabs>
        <w:spacing w:line="237" w:lineRule="auto"/>
        <w:ind w:right="208" w:firstLine="706"/>
        <w:jc w:val="left"/>
        <w:rPr>
          <w:rFonts w:ascii="Calibri" w:hAnsi="Calibri"/>
          <w:sz w:val="24"/>
        </w:rPr>
      </w:pPr>
      <w:r>
        <w:rPr>
          <w:sz w:val="24"/>
        </w:rPr>
        <w:t>Местные нормативы градостроительного проектирования муниципального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Комсомольское сельское поселение Котельничского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района Кировской 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(дале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Нормативы)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 8, статьи 29.4 Градостроительного кодекса Российской Федерации, статьей 10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закона Кировской области от 28.09.2006 № 44-ЗО «О регулировании градостроительной</w:t>
      </w:r>
    </w:p>
    <w:p w:rsidR="007D3CC1" w:rsidRDefault="00D9505B">
      <w:pPr>
        <w:pStyle w:val="a3"/>
        <w:spacing w:before="3"/>
        <w:ind w:left="219" w:right="98"/>
        <w:jc w:val="left"/>
      </w:pPr>
      <w:r>
        <w:t>деятельности в Кировской</w:t>
      </w:r>
      <w:r>
        <w:rPr>
          <w:spacing w:val="40"/>
        </w:rPr>
        <w:t xml:space="preserve"> </w:t>
      </w:r>
      <w:r>
        <w:t>области», Уставом муниципального образования Комсомольское сельское поселение Котельничского района, принятым решением Комсомольской</w:t>
      </w:r>
      <w:r>
        <w:rPr>
          <w:spacing w:val="-2"/>
        </w:rPr>
        <w:t xml:space="preserve"> </w:t>
      </w:r>
      <w:r>
        <w:t>сельской</w:t>
      </w:r>
      <w:r>
        <w:rPr>
          <w:spacing w:val="-5"/>
        </w:rPr>
        <w:t xml:space="preserve"> </w:t>
      </w:r>
      <w:r>
        <w:t>Думы Котельничского</w:t>
      </w:r>
      <w:r>
        <w:rPr>
          <w:spacing w:val="-1"/>
        </w:rPr>
        <w:t xml:space="preserve"> </w:t>
      </w:r>
      <w:r>
        <w:t>района</w:t>
      </w:r>
      <w:r>
        <w:rPr>
          <w:spacing w:val="40"/>
        </w:rPr>
        <w:t xml:space="preserve"> </w:t>
      </w:r>
      <w:r>
        <w:t>Кировской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22.12.2010</w:t>
      </w:r>
    </w:p>
    <w:p w:rsidR="007D3CC1" w:rsidRDefault="00D9505B">
      <w:pPr>
        <w:pStyle w:val="a3"/>
        <w:spacing w:line="274" w:lineRule="exact"/>
        <w:ind w:left="219"/>
        <w:jc w:val="left"/>
      </w:pPr>
      <w:r>
        <w:t>№</w:t>
      </w:r>
      <w:r>
        <w:rPr>
          <w:spacing w:val="4"/>
        </w:rPr>
        <w:t xml:space="preserve"> </w:t>
      </w:r>
      <w:r>
        <w:rPr>
          <w:spacing w:val="-4"/>
        </w:rPr>
        <w:t>138.</w:t>
      </w:r>
    </w:p>
    <w:p w:rsidR="007D3CC1" w:rsidRDefault="007D3CC1">
      <w:pPr>
        <w:pStyle w:val="a3"/>
        <w:jc w:val="left"/>
      </w:pPr>
    </w:p>
    <w:p w:rsidR="007D3CC1" w:rsidRDefault="00D9505B">
      <w:pPr>
        <w:pStyle w:val="a4"/>
        <w:numPr>
          <w:ilvl w:val="1"/>
          <w:numId w:val="2"/>
        </w:numPr>
        <w:tabs>
          <w:tab w:val="left" w:pos="1425"/>
        </w:tabs>
        <w:ind w:firstLine="706"/>
        <w:jc w:val="both"/>
        <w:rPr>
          <w:sz w:val="24"/>
        </w:rPr>
      </w:pPr>
      <w:r>
        <w:rPr>
          <w:sz w:val="24"/>
        </w:rPr>
        <w:t>Нормативы разрабатываются в целях обеспечения благоприятных условий жизнедеятельности населения,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являются обязательными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для соблюдения всеми участниками градостроительной деятельности, осуществляемой на территории муниципального образования Комсомольское сельское поселение Котельничского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района.</w:t>
      </w:r>
    </w:p>
    <w:p w:rsidR="007D3CC1" w:rsidRDefault="007D3CC1">
      <w:pPr>
        <w:pStyle w:val="a3"/>
        <w:jc w:val="left"/>
      </w:pPr>
    </w:p>
    <w:p w:rsidR="007D3CC1" w:rsidRDefault="00D9505B">
      <w:pPr>
        <w:pStyle w:val="a4"/>
        <w:numPr>
          <w:ilvl w:val="1"/>
          <w:numId w:val="2"/>
        </w:numPr>
        <w:tabs>
          <w:tab w:val="left" w:pos="1703"/>
        </w:tabs>
        <w:spacing w:before="1"/>
        <w:ind w:right="163" w:firstLine="701"/>
        <w:jc w:val="both"/>
        <w:rPr>
          <w:sz w:val="24"/>
        </w:rPr>
      </w:pPr>
      <w:bookmarkStart w:id="4" w:name="1.3.__Местные__нормативы_градостроительн"/>
      <w:bookmarkEnd w:id="4"/>
      <w:proofErr w:type="gramStart"/>
      <w:r>
        <w:rPr>
          <w:sz w:val="24"/>
        </w:rPr>
        <w:t>Местные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поселения, предусмотренными статьей 10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Закона Кировской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28.09.2006</w:t>
      </w:r>
      <w:r>
        <w:rPr>
          <w:spacing w:val="-1"/>
          <w:sz w:val="24"/>
        </w:rPr>
        <w:t xml:space="preserve"> </w:t>
      </w:r>
      <w:r>
        <w:rPr>
          <w:sz w:val="24"/>
        </w:rPr>
        <w:t>№44-ЗО, объектами благоустройства территории, иными объектами местного значения поселения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населения муниципального образования Комсомольское сельское поселение Котельничского района Кировской области</w:t>
      </w:r>
      <w:r>
        <w:rPr>
          <w:spacing w:val="80"/>
          <w:sz w:val="24"/>
        </w:rPr>
        <w:t xml:space="preserve"> </w:t>
      </w:r>
      <w:r>
        <w:rPr>
          <w:sz w:val="24"/>
        </w:rPr>
        <w:t>и расчетных показателей максимально допустимого уровня территориальной доступности таких объектов для населения муниципального образования Комсомольское сельское</w:t>
      </w:r>
      <w:proofErr w:type="gramEnd"/>
      <w:r>
        <w:rPr>
          <w:sz w:val="24"/>
        </w:rPr>
        <w:t xml:space="preserve"> поселение Котельничского района Кировской области.</w:t>
      </w:r>
    </w:p>
    <w:p w:rsidR="007D3CC1" w:rsidRDefault="007D3CC1">
      <w:pPr>
        <w:pStyle w:val="a3"/>
        <w:jc w:val="left"/>
      </w:pPr>
    </w:p>
    <w:p w:rsidR="007D3CC1" w:rsidRDefault="00D9505B">
      <w:pPr>
        <w:pStyle w:val="a4"/>
        <w:numPr>
          <w:ilvl w:val="1"/>
          <w:numId w:val="2"/>
        </w:numPr>
        <w:tabs>
          <w:tab w:val="left" w:pos="1185"/>
        </w:tabs>
        <w:ind w:left="1184" w:right="0" w:hanging="423"/>
        <w:jc w:val="both"/>
        <w:rPr>
          <w:sz w:val="24"/>
        </w:rPr>
      </w:pPr>
      <w:r>
        <w:rPr>
          <w:sz w:val="24"/>
        </w:rPr>
        <w:t>Нормативы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себя:</w:t>
      </w:r>
    </w:p>
    <w:p w:rsidR="007D3CC1" w:rsidRDefault="00D9505B">
      <w:pPr>
        <w:pStyle w:val="a4"/>
        <w:numPr>
          <w:ilvl w:val="2"/>
          <w:numId w:val="2"/>
        </w:numPr>
        <w:tabs>
          <w:tab w:val="left" w:pos="1315"/>
        </w:tabs>
        <w:spacing w:before="3"/>
        <w:ind w:right="158" w:firstLine="710"/>
        <w:jc w:val="both"/>
        <w:rPr>
          <w:sz w:val="24"/>
        </w:rPr>
      </w:pPr>
      <w:r>
        <w:rPr>
          <w:sz w:val="24"/>
        </w:rPr>
        <w:t>основную часть (расчетные показатели минимально допустимого уровня обеспеченности объектами, предусмотренными статьей 10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Закона Кировской области от 28.09.2006 №44-ЗО, населения муниципального образования Комсомольское сельское поселение Котельничского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Комсомольское сельское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поселение Котельничского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района Кировской области).</w:t>
      </w:r>
    </w:p>
    <w:p w:rsidR="007D3CC1" w:rsidRDefault="00D9505B">
      <w:pPr>
        <w:pStyle w:val="a4"/>
        <w:numPr>
          <w:ilvl w:val="2"/>
          <w:numId w:val="2"/>
        </w:numPr>
        <w:tabs>
          <w:tab w:val="left" w:pos="1084"/>
        </w:tabs>
        <w:spacing w:before="1" w:line="237" w:lineRule="auto"/>
        <w:ind w:right="170" w:firstLine="542"/>
        <w:jc w:val="both"/>
        <w:rPr>
          <w:sz w:val="24"/>
        </w:rPr>
      </w:pPr>
      <w:r>
        <w:rPr>
          <w:sz w:val="24"/>
        </w:rPr>
        <w:t>материалы по обоснованию расчетных показателей, содержащихся в основной части Нормативов;</w:t>
      </w:r>
    </w:p>
    <w:p w:rsidR="007D3CC1" w:rsidRDefault="00D9505B">
      <w:pPr>
        <w:pStyle w:val="a4"/>
        <w:numPr>
          <w:ilvl w:val="2"/>
          <w:numId w:val="2"/>
        </w:numPr>
        <w:tabs>
          <w:tab w:val="left" w:pos="1041"/>
        </w:tabs>
        <w:spacing w:before="5" w:line="237" w:lineRule="auto"/>
        <w:ind w:right="164" w:firstLine="542"/>
        <w:jc w:val="both"/>
        <w:rPr>
          <w:sz w:val="24"/>
        </w:rPr>
      </w:pPr>
      <w:r>
        <w:rPr>
          <w:sz w:val="24"/>
        </w:rPr>
        <w:t>правила и область применения расчетных показателей, содержащихся в основной части Нормативов.</w:t>
      </w:r>
    </w:p>
    <w:p w:rsidR="007D3CC1" w:rsidRDefault="007D3CC1">
      <w:pPr>
        <w:spacing w:line="237" w:lineRule="auto"/>
        <w:jc w:val="both"/>
        <w:rPr>
          <w:sz w:val="24"/>
        </w:rPr>
        <w:sectPr w:rsidR="007D3CC1">
          <w:type w:val="continuous"/>
          <w:pgSz w:w="11910" w:h="16840"/>
          <w:pgMar w:top="1320" w:right="680" w:bottom="280" w:left="1480" w:header="720" w:footer="720" w:gutter="0"/>
          <w:cols w:space="720"/>
        </w:sectPr>
      </w:pPr>
    </w:p>
    <w:p w:rsidR="007D3CC1" w:rsidRDefault="00D9505B">
      <w:pPr>
        <w:pStyle w:val="a3"/>
        <w:spacing w:before="78"/>
        <w:ind w:left="54"/>
        <w:jc w:val="center"/>
      </w:pPr>
      <w:r>
        <w:lastRenderedPageBreak/>
        <w:t>2</w:t>
      </w:r>
    </w:p>
    <w:p w:rsidR="007D3CC1" w:rsidRDefault="00D9505B">
      <w:pPr>
        <w:pStyle w:val="a4"/>
        <w:numPr>
          <w:ilvl w:val="1"/>
          <w:numId w:val="2"/>
        </w:numPr>
        <w:tabs>
          <w:tab w:val="left" w:pos="1463"/>
        </w:tabs>
        <w:spacing w:before="132"/>
        <w:ind w:right="164" w:firstLine="696"/>
        <w:jc w:val="both"/>
        <w:rPr>
          <w:sz w:val="24"/>
        </w:rPr>
      </w:pPr>
      <w:r>
        <w:rPr>
          <w:sz w:val="24"/>
        </w:rPr>
        <w:t>В местных нормативах установлены расчетные показатели минимально допустимого 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расчетные показатели максимально допустимого уровня территориальной доступности таких объектов 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Комсомольское сельское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поселение с учетом:</w:t>
      </w:r>
    </w:p>
    <w:p w:rsidR="007D3CC1" w:rsidRDefault="00D9505B">
      <w:pPr>
        <w:pStyle w:val="a3"/>
        <w:spacing w:before="4"/>
        <w:ind w:left="219" w:right="162" w:firstLine="696"/>
      </w:pPr>
      <w:r>
        <w:t>социально-демографического состава и плотности населения на территории муниципального</w:t>
      </w:r>
      <w:r>
        <w:rPr>
          <w:spacing w:val="-3"/>
        </w:rPr>
        <w:t xml:space="preserve"> </w:t>
      </w:r>
      <w:r>
        <w:t>образования Комсомольское</w:t>
      </w:r>
      <w:r>
        <w:rPr>
          <w:spacing w:val="-2"/>
        </w:rPr>
        <w:t xml:space="preserve"> </w:t>
      </w:r>
      <w:r>
        <w:t>сельское поселение</w:t>
      </w:r>
      <w:r>
        <w:rPr>
          <w:spacing w:val="-4"/>
        </w:rPr>
        <w:t xml:space="preserve"> </w:t>
      </w:r>
      <w:r>
        <w:t>Котельничского</w:t>
      </w:r>
      <w:r>
        <w:rPr>
          <w:spacing w:val="40"/>
        </w:rPr>
        <w:t xml:space="preserve"> </w:t>
      </w:r>
      <w:r>
        <w:t>района Кировской области (территория муниципального образования- 336,2 кв. км, численность населения по состоянию на 01.01.2015- 820 чел).</w:t>
      </w:r>
    </w:p>
    <w:p w:rsidR="007D3CC1" w:rsidRDefault="00D9505B">
      <w:pPr>
        <w:pStyle w:val="a3"/>
        <w:ind w:left="219" w:right="164" w:firstLine="696"/>
      </w:pPr>
      <w:r>
        <w:t>планов и программ комплексного социально-экономического развития муниципального</w:t>
      </w:r>
      <w:r>
        <w:rPr>
          <w:spacing w:val="-3"/>
        </w:rPr>
        <w:t xml:space="preserve"> </w:t>
      </w:r>
      <w:r>
        <w:t>образования Комсомольское</w:t>
      </w:r>
      <w:r>
        <w:rPr>
          <w:spacing w:val="-4"/>
        </w:rPr>
        <w:t xml:space="preserve"> </w:t>
      </w:r>
      <w:r>
        <w:t>сельское поселение</w:t>
      </w:r>
      <w:r>
        <w:rPr>
          <w:spacing w:val="-4"/>
        </w:rPr>
        <w:t xml:space="preserve"> </w:t>
      </w:r>
      <w:r>
        <w:t>Котельничского</w:t>
      </w:r>
      <w:r>
        <w:rPr>
          <w:spacing w:val="40"/>
        </w:rPr>
        <w:t xml:space="preserve"> </w:t>
      </w:r>
      <w:r>
        <w:t>района Кировской области (Программа социально- экономического развития Комсомольского сельского поселения Котельничского района на 2013-2017 годы, утверждена решением Комсомольской сельской</w:t>
      </w:r>
      <w:r>
        <w:rPr>
          <w:spacing w:val="40"/>
        </w:rPr>
        <w:t xml:space="preserve"> </w:t>
      </w:r>
      <w:r>
        <w:t>Думы от</w:t>
      </w:r>
      <w:r>
        <w:rPr>
          <w:spacing w:val="40"/>
        </w:rPr>
        <w:t xml:space="preserve"> </w:t>
      </w:r>
      <w:r>
        <w:t>14.12.2012</w:t>
      </w:r>
      <w:r>
        <w:rPr>
          <w:spacing w:val="40"/>
        </w:rPr>
        <w:t xml:space="preserve"> </w:t>
      </w:r>
      <w:r>
        <w:t>№ 18</w:t>
      </w:r>
      <w:proofErr w:type="gramStart"/>
      <w:r>
        <w:t xml:space="preserve"> )</w:t>
      </w:r>
      <w:proofErr w:type="gramEnd"/>
      <w:r>
        <w:t>.</w:t>
      </w:r>
    </w:p>
    <w:p w:rsidR="007D3CC1" w:rsidRDefault="00D9505B">
      <w:pPr>
        <w:pStyle w:val="a3"/>
        <w:ind w:left="219" w:right="167" w:firstLine="696"/>
      </w:pPr>
      <w:r>
        <w:t>предложений органов местного самоуправления муниципального образования Комсомольского сельское поселение Котельничского</w:t>
      </w:r>
      <w:r>
        <w:rPr>
          <w:spacing w:val="40"/>
        </w:rPr>
        <w:t xml:space="preserve"> </w:t>
      </w:r>
      <w:r>
        <w:t>района Кировской области и заинтересованных лиц;</w:t>
      </w:r>
    </w:p>
    <w:p w:rsidR="007D3CC1" w:rsidRDefault="00D9505B">
      <w:pPr>
        <w:pStyle w:val="a3"/>
        <w:spacing w:before="3" w:line="237" w:lineRule="auto"/>
        <w:ind w:left="916" w:right="166"/>
      </w:pPr>
      <w:r>
        <w:t xml:space="preserve">федерального законодательства, иных градостроительных показателей и норм; </w:t>
      </w:r>
      <w:r>
        <w:rPr>
          <w:spacing w:val="-4"/>
        </w:rPr>
        <w:t>региональных</w:t>
      </w:r>
      <w:r>
        <w:rPr>
          <w:spacing w:val="54"/>
        </w:rPr>
        <w:t xml:space="preserve"> </w:t>
      </w:r>
      <w:r>
        <w:rPr>
          <w:spacing w:val="-4"/>
        </w:rPr>
        <w:t>нормативов</w:t>
      </w:r>
      <w:r>
        <w:rPr>
          <w:spacing w:val="62"/>
        </w:rPr>
        <w:t xml:space="preserve"> </w:t>
      </w:r>
      <w:r>
        <w:rPr>
          <w:spacing w:val="-4"/>
        </w:rPr>
        <w:t>градостроительного</w:t>
      </w:r>
      <w:r>
        <w:rPr>
          <w:spacing w:val="63"/>
        </w:rPr>
        <w:t xml:space="preserve"> </w:t>
      </w:r>
      <w:r>
        <w:rPr>
          <w:spacing w:val="-4"/>
        </w:rPr>
        <w:t>проектирования</w:t>
      </w:r>
      <w:r>
        <w:rPr>
          <w:spacing w:val="61"/>
        </w:rPr>
        <w:t xml:space="preserve"> </w:t>
      </w:r>
      <w:r>
        <w:rPr>
          <w:spacing w:val="-4"/>
        </w:rPr>
        <w:t>Кировской</w:t>
      </w:r>
      <w:r>
        <w:rPr>
          <w:spacing w:val="61"/>
        </w:rPr>
        <w:t xml:space="preserve"> </w:t>
      </w:r>
      <w:r>
        <w:rPr>
          <w:spacing w:val="-6"/>
        </w:rPr>
        <w:t>области,</w:t>
      </w:r>
    </w:p>
    <w:p w:rsidR="007D3CC1" w:rsidRDefault="00D9505B">
      <w:pPr>
        <w:pStyle w:val="a3"/>
        <w:spacing w:before="6" w:line="237" w:lineRule="auto"/>
        <w:ind w:left="916" w:right="162" w:hanging="697"/>
      </w:pPr>
      <w:proofErr w:type="gramStart"/>
      <w:r>
        <w:t>утверждённых</w:t>
      </w:r>
      <w:proofErr w:type="gramEnd"/>
      <w:r>
        <w:rPr>
          <w:spacing w:val="-9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30.12.2014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19/261; </w:t>
      </w:r>
      <w:r>
        <w:rPr>
          <w:spacing w:val="-2"/>
        </w:rPr>
        <w:t>схемы</w:t>
      </w:r>
      <w:r>
        <w:rPr>
          <w:spacing w:val="61"/>
          <w:w w:val="150"/>
        </w:rPr>
        <w:t xml:space="preserve"> </w:t>
      </w:r>
      <w:r>
        <w:rPr>
          <w:spacing w:val="-2"/>
        </w:rPr>
        <w:t>территориального</w:t>
      </w:r>
      <w:r>
        <w:rPr>
          <w:spacing w:val="66"/>
          <w:w w:val="150"/>
        </w:rPr>
        <w:t xml:space="preserve"> </w:t>
      </w:r>
      <w:r>
        <w:rPr>
          <w:spacing w:val="-2"/>
        </w:rPr>
        <w:t>планирования</w:t>
      </w:r>
      <w:r>
        <w:rPr>
          <w:spacing w:val="63"/>
          <w:w w:val="150"/>
        </w:rPr>
        <w:t xml:space="preserve"> </w:t>
      </w:r>
      <w:r>
        <w:rPr>
          <w:spacing w:val="-2"/>
        </w:rPr>
        <w:t>Котельничского</w:t>
      </w:r>
      <w:r>
        <w:rPr>
          <w:spacing w:val="66"/>
          <w:w w:val="150"/>
        </w:rPr>
        <w:t xml:space="preserve"> </w:t>
      </w:r>
      <w:r>
        <w:rPr>
          <w:spacing w:val="-2"/>
        </w:rPr>
        <w:t>муниципального</w:t>
      </w:r>
      <w:r>
        <w:rPr>
          <w:spacing w:val="66"/>
          <w:w w:val="150"/>
        </w:rPr>
        <w:t xml:space="preserve"> </w:t>
      </w:r>
      <w:r>
        <w:rPr>
          <w:spacing w:val="-4"/>
        </w:rPr>
        <w:t>района</w:t>
      </w:r>
    </w:p>
    <w:p w:rsidR="007D3CC1" w:rsidRDefault="00D9505B">
      <w:pPr>
        <w:pStyle w:val="a3"/>
        <w:spacing w:before="5" w:line="237" w:lineRule="auto"/>
        <w:ind w:left="219" w:right="164"/>
      </w:pPr>
      <w:r>
        <w:rPr>
          <w:spacing w:val="-4"/>
        </w:rPr>
        <w:t>Кировской</w:t>
      </w:r>
      <w:r>
        <w:rPr>
          <w:spacing w:val="-11"/>
        </w:rPr>
        <w:t xml:space="preserve"> </w:t>
      </w:r>
      <w:r>
        <w:rPr>
          <w:spacing w:val="-4"/>
        </w:rPr>
        <w:t>области,</w:t>
      </w:r>
      <w:r>
        <w:rPr>
          <w:spacing w:val="-11"/>
        </w:rPr>
        <w:t xml:space="preserve"> </w:t>
      </w:r>
      <w:r>
        <w:rPr>
          <w:spacing w:val="-4"/>
        </w:rPr>
        <w:t>утверждённой</w:t>
      </w:r>
      <w:r>
        <w:rPr>
          <w:spacing w:val="-11"/>
        </w:rPr>
        <w:t xml:space="preserve"> </w:t>
      </w:r>
      <w:r>
        <w:rPr>
          <w:spacing w:val="-4"/>
        </w:rPr>
        <w:t>решением</w:t>
      </w:r>
      <w:r>
        <w:rPr>
          <w:spacing w:val="-11"/>
        </w:rPr>
        <w:t xml:space="preserve"> </w:t>
      </w:r>
      <w:r>
        <w:rPr>
          <w:spacing w:val="-4"/>
        </w:rPr>
        <w:t>Котельничской</w:t>
      </w:r>
      <w:r>
        <w:rPr>
          <w:spacing w:val="-11"/>
        </w:rPr>
        <w:t xml:space="preserve"> </w:t>
      </w:r>
      <w:r>
        <w:rPr>
          <w:spacing w:val="-4"/>
        </w:rPr>
        <w:t>районной</w:t>
      </w:r>
      <w:r>
        <w:rPr>
          <w:spacing w:val="-11"/>
        </w:rPr>
        <w:t xml:space="preserve"> </w:t>
      </w:r>
      <w:r>
        <w:rPr>
          <w:spacing w:val="-4"/>
        </w:rPr>
        <w:t>Думы</w:t>
      </w:r>
      <w:r>
        <w:rPr>
          <w:spacing w:val="-11"/>
        </w:rPr>
        <w:t xml:space="preserve"> </w:t>
      </w:r>
      <w:r>
        <w:rPr>
          <w:spacing w:val="-4"/>
        </w:rPr>
        <w:t>от</w:t>
      </w:r>
      <w:r>
        <w:rPr>
          <w:spacing w:val="-11"/>
        </w:rPr>
        <w:t xml:space="preserve"> </w:t>
      </w:r>
      <w:r>
        <w:rPr>
          <w:spacing w:val="-4"/>
        </w:rPr>
        <w:t>04.02.2011</w:t>
      </w:r>
      <w:r>
        <w:rPr>
          <w:spacing w:val="14"/>
        </w:rPr>
        <w:t xml:space="preserve"> </w:t>
      </w:r>
      <w:r>
        <w:rPr>
          <w:spacing w:val="-4"/>
        </w:rPr>
        <w:t>№ 525.</w:t>
      </w:r>
    </w:p>
    <w:p w:rsidR="007D3CC1" w:rsidRDefault="00D9505B">
      <w:pPr>
        <w:pStyle w:val="a3"/>
        <w:spacing w:before="4"/>
        <w:ind w:left="219" w:right="165" w:firstLine="542"/>
      </w:pPr>
      <w:r>
        <w:t>Установленные в местных нормативах расчетные показатели применяются при подготовке генерального плана</w:t>
      </w:r>
      <w:r>
        <w:rPr>
          <w:spacing w:val="-2"/>
        </w:rPr>
        <w:t xml:space="preserve"> </w:t>
      </w:r>
      <w:r>
        <w:t>(изменений в генеральный план) сельского поселения, при подготовке документации по планировке территории, при принятии</w:t>
      </w:r>
      <w:r>
        <w:rPr>
          <w:spacing w:val="40"/>
        </w:rPr>
        <w:t xml:space="preserve"> </w:t>
      </w:r>
      <w:r>
        <w:t>решения о развитии застроенной территории.</w:t>
      </w:r>
    </w:p>
    <w:p w:rsidR="007D3CC1" w:rsidRDefault="007D3CC1">
      <w:pPr>
        <w:pStyle w:val="a3"/>
        <w:spacing w:before="2"/>
        <w:jc w:val="left"/>
      </w:pPr>
    </w:p>
    <w:p w:rsidR="007D3CC1" w:rsidRDefault="00D9505B">
      <w:pPr>
        <w:pStyle w:val="1"/>
        <w:numPr>
          <w:ilvl w:val="0"/>
          <w:numId w:val="3"/>
        </w:numPr>
        <w:tabs>
          <w:tab w:val="left" w:pos="1161"/>
        </w:tabs>
        <w:ind w:left="1160"/>
        <w:jc w:val="left"/>
      </w:pPr>
      <w:bookmarkStart w:id="5" w:name="2._Основная_часть"/>
      <w:bookmarkEnd w:id="5"/>
      <w:r>
        <w:t>Основная</w:t>
      </w:r>
      <w:r>
        <w:rPr>
          <w:spacing w:val="-2"/>
        </w:rPr>
        <w:t xml:space="preserve"> часть</w:t>
      </w:r>
    </w:p>
    <w:p w:rsidR="007D3CC1" w:rsidRDefault="007D3CC1">
      <w:pPr>
        <w:pStyle w:val="a3"/>
        <w:spacing w:before="1"/>
        <w:jc w:val="left"/>
        <w:rPr>
          <w:b/>
        </w:rPr>
      </w:pPr>
    </w:p>
    <w:p w:rsidR="007D3CC1" w:rsidRDefault="00D9505B">
      <w:pPr>
        <w:pStyle w:val="a4"/>
        <w:numPr>
          <w:ilvl w:val="1"/>
          <w:numId w:val="3"/>
        </w:numPr>
        <w:tabs>
          <w:tab w:val="left" w:pos="1339"/>
        </w:tabs>
        <w:ind w:right="1473" w:hanging="423"/>
        <w:jc w:val="both"/>
        <w:rPr>
          <w:b/>
          <w:sz w:val="24"/>
        </w:rPr>
      </w:pPr>
      <w:bookmarkStart w:id="6" w:name="2.1._Расчетные_____показатели____минимал"/>
      <w:bookmarkEnd w:id="6"/>
      <w:r>
        <w:rPr>
          <w:b/>
          <w:sz w:val="24"/>
        </w:rPr>
        <w:t xml:space="preserve">Расчетные показатели минимально допустимого уровня </w:t>
      </w:r>
      <w:bookmarkStart w:id="7" w:name="обеспеченности_объектами__в_области__тра"/>
      <w:bookmarkEnd w:id="7"/>
      <w:r>
        <w:rPr>
          <w:b/>
          <w:sz w:val="24"/>
        </w:rPr>
        <w:t>обеспеченности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объектами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 транспорта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расчетные </w:t>
      </w:r>
      <w:bookmarkStart w:id="8" w:name="показатели__максимально__допустимого__ур"/>
      <w:bookmarkEnd w:id="8"/>
      <w:r>
        <w:rPr>
          <w:b/>
          <w:sz w:val="24"/>
        </w:rPr>
        <w:t xml:space="preserve">показатели максимально допустимого уровня </w:t>
      </w:r>
      <w:proofErr w:type="spellStart"/>
      <w:r>
        <w:rPr>
          <w:b/>
          <w:sz w:val="24"/>
        </w:rPr>
        <w:t>территориал</w:t>
      </w:r>
      <w:proofErr w:type="gramStart"/>
      <w:r>
        <w:rPr>
          <w:b/>
          <w:sz w:val="24"/>
        </w:rPr>
        <w:t>ь</w:t>
      </w:r>
      <w:proofErr w:type="spellEnd"/>
      <w:r>
        <w:rPr>
          <w:b/>
          <w:sz w:val="24"/>
        </w:rPr>
        <w:t>-</w:t>
      </w:r>
      <w:proofErr w:type="gramEnd"/>
      <w:r>
        <w:rPr>
          <w:b/>
          <w:sz w:val="24"/>
        </w:rPr>
        <w:t xml:space="preserve"> </w:t>
      </w:r>
      <w:bookmarkStart w:id="9" w:name="ной_доступности_таких_объектов"/>
      <w:bookmarkEnd w:id="9"/>
      <w:r>
        <w:rPr>
          <w:b/>
          <w:sz w:val="24"/>
        </w:rPr>
        <w:t>ной доступности таких объектов</w:t>
      </w:r>
    </w:p>
    <w:p w:rsidR="007D3CC1" w:rsidRDefault="007D3CC1">
      <w:pPr>
        <w:pStyle w:val="a3"/>
        <w:spacing w:before="10"/>
        <w:jc w:val="left"/>
        <w:rPr>
          <w:b/>
          <w:sz w:val="23"/>
        </w:rPr>
      </w:pPr>
    </w:p>
    <w:p w:rsidR="007D3CC1" w:rsidRDefault="00D9505B">
      <w:pPr>
        <w:pStyle w:val="a3"/>
        <w:ind w:left="219" w:right="164" w:firstLine="696"/>
      </w:pPr>
      <w:bookmarkStart w:id="10" w:name="Расчетные__показатели__минимально_допуст"/>
      <w:bookmarkEnd w:id="10"/>
      <w:r>
        <w:t>Расчетные</w:t>
      </w:r>
      <w:r>
        <w:rPr>
          <w:spacing w:val="40"/>
        </w:rPr>
        <w:t xml:space="preserve"> </w:t>
      </w:r>
      <w:r>
        <w:t>показатели</w:t>
      </w:r>
      <w:r>
        <w:rPr>
          <w:spacing w:val="40"/>
        </w:rPr>
        <w:t xml:space="preserve"> </w:t>
      </w:r>
      <w:r>
        <w:t>минимально допустимого уровня обеспеченности</w:t>
      </w:r>
      <w:r>
        <w:rPr>
          <w:spacing w:val="80"/>
        </w:rPr>
        <w:t xml:space="preserve"> </w:t>
      </w:r>
      <w:r>
        <w:t>объектами в области транспорта и расчетные показатели максимально</w:t>
      </w:r>
      <w:r>
        <w:rPr>
          <w:spacing w:val="40"/>
        </w:rPr>
        <w:t xml:space="preserve"> </w:t>
      </w:r>
      <w:r>
        <w:t>допустимого уровня территориальной доступности таких</w:t>
      </w:r>
      <w:r>
        <w:rPr>
          <w:spacing w:val="-1"/>
        </w:rPr>
        <w:t xml:space="preserve"> </w:t>
      </w:r>
      <w:r>
        <w:t>объектов следует принимать в соответствии с таблицей 1.</w:t>
      </w:r>
    </w:p>
    <w:p w:rsidR="007D3CC1" w:rsidRDefault="00D9505B">
      <w:pPr>
        <w:pStyle w:val="a3"/>
        <w:spacing w:after="6"/>
        <w:ind w:right="159"/>
        <w:jc w:val="righ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3261"/>
        <w:gridCol w:w="2411"/>
      </w:tblGrid>
      <w:tr w:rsidR="007D3CC1">
        <w:trPr>
          <w:trHeight w:val="1103"/>
        </w:trPr>
        <w:tc>
          <w:tcPr>
            <w:tcW w:w="850" w:type="dxa"/>
            <w:tcBorders>
              <w:bottom w:val="single" w:sz="6" w:space="0" w:color="000000"/>
            </w:tcBorders>
          </w:tcPr>
          <w:p w:rsidR="007D3CC1" w:rsidRDefault="00D9505B">
            <w:pPr>
              <w:pStyle w:val="TableParagraph"/>
              <w:spacing w:line="242" w:lineRule="auto"/>
              <w:ind w:left="269" w:right="242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D3CC1" w:rsidRDefault="00D9505B">
            <w:pPr>
              <w:pStyle w:val="TableParagraph"/>
              <w:spacing w:line="242" w:lineRule="auto"/>
              <w:ind w:left="431" w:right="188" w:firstLine="5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Объект, </w:t>
            </w:r>
            <w:r>
              <w:rPr>
                <w:sz w:val="24"/>
              </w:rPr>
              <w:t>единица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D3CC1" w:rsidRDefault="00D9505B">
            <w:pPr>
              <w:pStyle w:val="TableParagraph"/>
              <w:ind w:left="302" w:right="281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допустимый уровень обеспеченности </w:t>
            </w: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D3CC1" w:rsidRDefault="00D9505B">
            <w:pPr>
              <w:pStyle w:val="TableParagraph"/>
              <w:ind w:left="133" w:right="117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доступности</w:t>
            </w:r>
          </w:p>
          <w:p w:rsidR="007D3CC1" w:rsidRDefault="00D9505B">
            <w:pPr>
              <w:pStyle w:val="TableParagraph"/>
              <w:spacing w:line="261" w:lineRule="exact"/>
              <w:ind w:left="736" w:right="713"/>
              <w:rPr>
                <w:sz w:val="24"/>
              </w:rPr>
            </w:pPr>
            <w:r>
              <w:rPr>
                <w:spacing w:val="-2"/>
                <w:sz w:val="24"/>
              </w:rPr>
              <w:t>объектов</w:t>
            </w:r>
          </w:p>
        </w:tc>
      </w:tr>
      <w:tr w:rsidR="007D3CC1">
        <w:trPr>
          <w:trHeight w:val="138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ind w:left="79"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Остановки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общественного </w:t>
            </w:r>
            <w:r>
              <w:rPr>
                <w:sz w:val="24"/>
              </w:rPr>
              <w:t>транспорта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населенных </w:t>
            </w:r>
            <w:r>
              <w:rPr>
                <w:spacing w:val="-2"/>
                <w:sz w:val="24"/>
              </w:rPr>
              <w:t>пунктах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804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нормируется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6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800 </w:t>
            </w:r>
            <w:r>
              <w:rPr>
                <w:spacing w:val="-2"/>
                <w:sz w:val="24"/>
              </w:rPr>
              <w:t>метров</w:t>
            </w:r>
          </w:p>
        </w:tc>
      </w:tr>
    </w:tbl>
    <w:p w:rsidR="007D3CC1" w:rsidRDefault="007D3CC1">
      <w:pPr>
        <w:spacing w:line="268" w:lineRule="exact"/>
        <w:rPr>
          <w:sz w:val="24"/>
        </w:rPr>
        <w:sectPr w:rsidR="007D3CC1">
          <w:pgSz w:w="11910" w:h="16840"/>
          <w:pgMar w:top="620" w:right="680" w:bottom="280" w:left="1480" w:header="720" w:footer="720" w:gutter="0"/>
          <w:cols w:space="720"/>
        </w:sectPr>
      </w:pPr>
    </w:p>
    <w:p w:rsidR="007D3CC1" w:rsidRDefault="00D9505B">
      <w:pPr>
        <w:pStyle w:val="1"/>
        <w:numPr>
          <w:ilvl w:val="1"/>
          <w:numId w:val="3"/>
        </w:numPr>
        <w:tabs>
          <w:tab w:val="left" w:pos="1406"/>
        </w:tabs>
        <w:spacing w:before="60"/>
        <w:ind w:left="1410" w:right="160" w:hanging="591"/>
        <w:jc w:val="both"/>
      </w:pPr>
      <w:r>
        <w:lastRenderedPageBreak/>
        <w:t>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</w:t>
      </w:r>
    </w:p>
    <w:p w:rsidR="007D3CC1" w:rsidRDefault="007D3CC1">
      <w:pPr>
        <w:pStyle w:val="a3"/>
        <w:spacing w:before="4"/>
        <w:jc w:val="left"/>
        <w:rPr>
          <w:b/>
          <w:sz w:val="23"/>
        </w:rPr>
      </w:pPr>
    </w:p>
    <w:p w:rsidR="007D3CC1" w:rsidRDefault="00D9505B">
      <w:pPr>
        <w:pStyle w:val="a3"/>
        <w:ind w:left="109" w:right="161" w:firstLine="710"/>
      </w:pPr>
      <w:r>
        <w:t>Расчетные показатели минимально допустимого уровня обеспеченности объектами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2.</w:t>
      </w:r>
    </w:p>
    <w:p w:rsidR="007D3CC1" w:rsidRDefault="00D9505B">
      <w:pPr>
        <w:pStyle w:val="a3"/>
        <w:spacing w:before="1" w:after="11"/>
        <w:ind w:right="106"/>
        <w:jc w:val="right"/>
      </w:pPr>
      <w:r>
        <w:rPr>
          <w:spacing w:val="-6"/>
        </w:rPr>
        <w:t>Таблица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304"/>
        <w:gridCol w:w="2598"/>
        <w:gridCol w:w="2901"/>
      </w:tblGrid>
      <w:tr w:rsidR="007D3CC1">
        <w:trPr>
          <w:trHeight w:val="1103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37" w:lineRule="auto"/>
              <w:ind w:left="134" w:right="128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spacing w:line="237" w:lineRule="auto"/>
              <w:ind w:left="652" w:right="569" w:hanging="82"/>
              <w:jc w:val="left"/>
              <w:rPr>
                <w:sz w:val="24"/>
              </w:rPr>
            </w:pPr>
            <w:r>
              <w:rPr>
                <w:sz w:val="24"/>
              </w:rPr>
              <w:t>Учреждение,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объект, единица измерения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ind w:left="219" w:right="218" w:hanging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Минимально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обеспеченности</w:t>
            </w:r>
          </w:p>
          <w:p w:rsidR="007D3CC1" w:rsidRDefault="00D9505B">
            <w:pPr>
              <w:pStyle w:val="TableParagraph"/>
              <w:spacing w:line="264" w:lineRule="exact"/>
              <w:ind w:left="742" w:right="742"/>
              <w:rPr>
                <w:sz w:val="24"/>
              </w:rPr>
            </w:pP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ind w:left="118" w:right="3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допустимый уровень территориальной доступности объектов</w:t>
            </w:r>
          </w:p>
        </w:tc>
      </w:tr>
      <w:tr w:rsidR="007D3CC1">
        <w:trPr>
          <w:trHeight w:val="273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spacing w:line="253" w:lineRule="exact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spacing w:line="253" w:lineRule="exact"/>
              <w:ind w:right="1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3CC1">
        <w:trPr>
          <w:trHeight w:val="1382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tabs>
                <w:tab w:val="left" w:pos="2873"/>
              </w:tabs>
              <w:spacing w:line="268" w:lineRule="exact"/>
              <w:ind w:left="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Помещения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7D3CC1" w:rsidRDefault="00D9505B">
            <w:pPr>
              <w:pStyle w:val="TableParagraph"/>
              <w:tabs>
                <w:tab w:val="left" w:pos="2358"/>
              </w:tabs>
              <w:spacing w:before="2"/>
              <w:ind w:left="71" w:right="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оздоровительных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занятий, </w:t>
            </w:r>
            <w:proofErr w:type="spellStart"/>
            <w:r>
              <w:rPr>
                <w:sz w:val="24"/>
              </w:rPr>
              <w:t>кв.метров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7D3CC1" w:rsidRDefault="00D9505B">
            <w:pPr>
              <w:pStyle w:val="TableParagraph"/>
              <w:spacing w:line="265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spacing w:line="268" w:lineRule="exact"/>
              <w:ind w:right="1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spacing w:line="268" w:lineRule="exact"/>
              <w:ind w:left="43" w:right="30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  <w:r>
              <w:rPr>
                <w:spacing w:val="-2"/>
                <w:sz w:val="24"/>
              </w:rPr>
              <w:t>метров</w:t>
            </w:r>
          </w:p>
        </w:tc>
      </w:tr>
      <w:tr w:rsidR="007D3CC1">
        <w:trPr>
          <w:trHeight w:val="1103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tabs>
                <w:tab w:val="left" w:pos="1227"/>
                <w:tab w:val="left" w:pos="1948"/>
                <w:tab w:val="left" w:pos="2215"/>
                <w:tab w:val="left" w:pos="2427"/>
                <w:tab w:val="left" w:pos="2792"/>
              </w:tabs>
              <w:ind w:left="71" w:right="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Спортивные залы общего </w:t>
            </w:r>
            <w:r>
              <w:rPr>
                <w:spacing w:val="-2"/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кв</w:t>
            </w:r>
            <w:proofErr w:type="gramStart"/>
            <w:r>
              <w:rPr>
                <w:spacing w:val="-2"/>
                <w:sz w:val="24"/>
              </w:rPr>
              <w:t>.м</w:t>
            </w:r>
            <w:proofErr w:type="gramEnd"/>
            <w:r>
              <w:rPr>
                <w:spacing w:val="-2"/>
                <w:sz w:val="24"/>
              </w:rPr>
              <w:t>етров</w:t>
            </w:r>
            <w:proofErr w:type="spellEnd"/>
            <w:r>
              <w:rPr>
                <w:spacing w:val="-2"/>
                <w:sz w:val="24"/>
              </w:rPr>
              <w:t xml:space="preserve"> площади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тыс.</w:t>
            </w:r>
          </w:p>
          <w:p w:rsidR="007D3CC1" w:rsidRDefault="00D9505B">
            <w:pPr>
              <w:pStyle w:val="TableParagraph"/>
              <w:spacing w:line="264" w:lineRule="exact"/>
              <w:ind w:left="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spacing w:line="268" w:lineRule="exact"/>
              <w:ind w:right="1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spacing w:line="268" w:lineRule="exact"/>
              <w:ind w:left="43" w:right="30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км</w:t>
            </w:r>
          </w:p>
        </w:tc>
      </w:tr>
      <w:tr w:rsidR="007D3CC1">
        <w:trPr>
          <w:trHeight w:val="840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tabs>
                <w:tab w:val="left" w:pos="2138"/>
              </w:tabs>
              <w:ind w:left="71" w:right="7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оздоровительная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площадка- </w:t>
            </w:r>
            <w:r>
              <w:rPr>
                <w:sz w:val="24"/>
              </w:rPr>
              <w:t>на сельское поселение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spacing w:line="268" w:lineRule="exact"/>
              <w:ind w:right="1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spacing w:line="268" w:lineRule="exact"/>
              <w:ind w:left="118" w:right="15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нормируется</w:t>
            </w:r>
          </w:p>
        </w:tc>
      </w:tr>
    </w:tbl>
    <w:p w:rsidR="007D3CC1" w:rsidRDefault="007D3CC1">
      <w:pPr>
        <w:pStyle w:val="a3"/>
        <w:spacing w:before="3"/>
        <w:jc w:val="left"/>
        <w:rPr>
          <w:sz w:val="23"/>
        </w:rPr>
      </w:pPr>
    </w:p>
    <w:p w:rsidR="007D3CC1" w:rsidRDefault="00D9505B">
      <w:pPr>
        <w:pStyle w:val="a3"/>
        <w:ind w:left="109"/>
        <w:jc w:val="left"/>
      </w:pPr>
      <w:r>
        <w:rPr>
          <w:spacing w:val="-2"/>
        </w:rPr>
        <w:t>Примечания:</w:t>
      </w:r>
    </w:p>
    <w:p w:rsidR="007D3CC1" w:rsidRDefault="00D9505B">
      <w:pPr>
        <w:pStyle w:val="a3"/>
        <w:spacing w:before="2"/>
        <w:ind w:left="109" w:right="164"/>
      </w:pPr>
      <w:r>
        <w:t>В</w:t>
      </w:r>
      <w:r>
        <w:rPr>
          <w:spacing w:val="40"/>
        </w:rPr>
        <w:t xml:space="preserve"> </w:t>
      </w:r>
      <w:r>
        <w:t>населенных пунктах</w:t>
      </w:r>
      <w:r>
        <w:rPr>
          <w:spacing w:val="40"/>
        </w:rPr>
        <w:t xml:space="preserve"> </w:t>
      </w:r>
      <w:r>
        <w:t>сельского поселения</w:t>
      </w:r>
      <w:r>
        <w:rPr>
          <w:spacing w:val="40"/>
        </w:rPr>
        <w:t xml:space="preserve"> </w:t>
      </w:r>
      <w:r>
        <w:t>для помещений для физкультурн</w:t>
      </w:r>
      <w:proofErr w:type="gramStart"/>
      <w:r>
        <w:t>о-</w:t>
      </w:r>
      <w:proofErr w:type="gramEnd"/>
      <w:r>
        <w:t xml:space="preserve"> оздоровительных занятий и спортивных залов общего пользования</w:t>
      </w:r>
      <w:r>
        <w:rPr>
          <w:spacing w:val="40"/>
        </w:rPr>
        <w:t xml:space="preserve"> </w:t>
      </w:r>
      <w:r>
        <w:t>расчетные показатели устанавливаются</w:t>
      </w:r>
      <w:r>
        <w:rPr>
          <w:spacing w:val="40"/>
        </w:rPr>
        <w:t xml:space="preserve"> </w:t>
      </w:r>
      <w:r>
        <w:t>при наличии общеобразовательных школ.</w:t>
      </w:r>
    </w:p>
    <w:p w:rsidR="007D3CC1" w:rsidRDefault="00D9505B">
      <w:pPr>
        <w:pStyle w:val="a3"/>
        <w:ind w:left="109" w:right="154" w:firstLine="52"/>
      </w:pPr>
      <w:r>
        <w:rPr>
          <w:spacing w:val="-6"/>
        </w:rPr>
        <w:t>Вместимость учреждений и организаций в области физической культуры и</w:t>
      </w:r>
      <w:r>
        <w:t xml:space="preserve"> </w:t>
      </w:r>
      <w:r>
        <w:rPr>
          <w:spacing w:val="-6"/>
        </w:rPr>
        <w:t xml:space="preserve">спорта и размеры их </w:t>
      </w:r>
      <w:r>
        <w:t>земельных участков следует принимать в соответствии с требованиями приложения</w:t>
      </w:r>
      <w:proofErr w:type="gramStart"/>
      <w:r>
        <w:t xml:space="preserve"> Ж</w:t>
      </w:r>
      <w:proofErr w:type="gramEnd"/>
      <w:r>
        <w:t xml:space="preserve"> СП </w:t>
      </w:r>
      <w:r>
        <w:rPr>
          <w:spacing w:val="-4"/>
        </w:rPr>
        <w:t>42.13330.2011</w:t>
      </w:r>
      <w:r>
        <w:rPr>
          <w:spacing w:val="-13"/>
        </w:rPr>
        <w:t xml:space="preserve"> </w:t>
      </w:r>
      <w:r>
        <w:rPr>
          <w:spacing w:val="-4"/>
        </w:rPr>
        <w:t>или</w:t>
      </w:r>
      <w:r>
        <w:rPr>
          <w:spacing w:val="-12"/>
        </w:rPr>
        <w:t xml:space="preserve"> </w:t>
      </w:r>
      <w:r>
        <w:rPr>
          <w:spacing w:val="-4"/>
        </w:rPr>
        <w:t>заданием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14"/>
        </w:rPr>
        <w:t xml:space="preserve"> </w:t>
      </w:r>
      <w:r>
        <w:rPr>
          <w:spacing w:val="-4"/>
        </w:rPr>
        <w:t>проектирование.</w:t>
      </w:r>
    </w:p>
    <w:p w:rsidR="007D3CC1" w:rsidRDefault="007D3CC1">
      <w:pPr>
        <w:pStyle w:val="a3"/>
        <w:spacing w:before="3"/>
        <w:jc w:val="left"/>
      </w:pPr>
    </w:p>
    <w:p w:rsidR="007D3CC1" w:rsidRDefault="00D9505B">
      <w:pPr>
        <w:pStyle w:val="1"/>
        <w:numPr>
          <w:ilvl w:val="1"/>
          <w:numId w:val="3"/>
        </w:numPr>
        <w:tabs>
          <w:tab w:val="left" w:pos="1305"/>
        </w:tabs>
        <w:ind w:left="1410" w:right="161" w:hanging="600"/>
        <w:jc w:val="both"/>
      </w:pPr>
      <w:bookmarkStart w:id="11" w:name="2.3._Расчетные_показатели_минимально_доп"/>
      <w:bookmarkEnd w:id="11"/>
      <w:r>
        <w:t>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</w:t>
      </w:r>
    </w:p>
    <w:p w:rsidR="007D3CC1" w:rsidRDefault="007D3CC1">
      <w:pPr>
        <w:pStyle w:val="a3"/>
        <w:spacing w:before="7"/>
        <w:jc w:val="left"/>
        <w:rPr>
          <w:b/>
          <w:sz w:val="23"/>
        </w:rPr>
      </w:pPr>
    </w:p>
    <w:p w:rsidR="007D3CC1" w:rsidRDefault="00D9505B">
      <w:pPr>
        <w:pStyle w:val="a3"/>
        <w:spacing w:before="1"/>
        <w:ind w:left="109" w:right="165" w:firstLine="706"/>
      </w:pPr>
      <w:bookmarkStart w:id="12" w:name="Расчетные_показатели_минимально_допустим"/>
      <w:bookmarkEnd w:id="12"/>
      <w:r>
        <w:t>Расчетные показатели минимально допустимого уровня обеспеченности объектами</w:t>
      </w:r>
      <w:r>
        <w:rPr>
          <w:spacing w:val="80"/>
        </w:rPr>
        <w:t xml:space="preserve"> </w:t>
      </w:r>
      <w:r>
        <w:t>в области образования и расчетные показатели максимально</w:t>
      </w:r>
      <w:r>
        <w:rPr>
          <w:spacing w:val="40"/>
        </w:rPr>
        <w:t xml:space="preserve"> </w:t>
      </w:r>
      <w:r>
        <w:t>допустимого уровня территориальной доступности таких объектов следует принимать</w:t>
      </w:r>
      <w:r>
        <w:rPr>
          <w:spacing w:val="40"/>
        </w:rPr>
        <w:t xml:space="preserve"> </w:t>
      </w:r>
      <w:r>
        <w:t>в соответствии с таблицей 3.</w:t>
      </w:r>
    </w:p>
    <w:p w:rsidR="007D3CC1" w:rsidRDefault="00D9505B">
      <w:pPr>
        <w:pStyle w:val="a3"/>
        <w:spacing w:after="11"/>
        <w:ind w:right="164"/>
        <w:jc w:val="righ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03"/>
        <w:gridCol w:w="2799"/>
        <w:gridCol w:w="2700"/>
      </w:tblGrid>
      <w:tr w:rsidR="007D3CC1">
        <w:trPr>
          <w:trHeight w:val="1103"/>
        </w:trPr>
        <w:tc>
          <w:tcPr>
            <w:tcW w:w="598" w:type="dxa"/>
            <w:tcBorders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37" w:lineRule="auto"/>
              <w:ind w:left="131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303" w:type="dxa"/>
            <w:tcBorders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37" w:lineRule="auto"/>
              <w:ind w:left="652" w:right="275" w:hanging="370"/>
              <w:jc w:val="left"/>
              <w:rPr>
                <w:sz w:val="24"/>
              </w:rPr>
            </w:pPr>
            <w:r>
              <w:rPr>
                <w:sz w:val="24"/>
              </w:rPr>
              <w:t>Учреждение,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организация, единица измерения</w:t>
            </w:r>
          </w:p>
        </w:tc>
        <w:tc>
          <w:tcPr>
            <w:tcW w:w="2799" w:type="dxa"/>
            <w:tcBorders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ind w:left="322" w:right="312" w:hanging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Минимально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обеспеченности</w:t>
            </w:r>
          </w:p>
          <w:p w:rsidR="007D3CC1" w:rsidRDefault="00D9505B">
            <w:pPr>
              <w:pStyle w:val="TableParagraph"/>
              <w:spacing w:line="264" w:lineRule="exact"/>
              <w:ind w:left="844" w:right="836"/>
              <w:rPr>
                <w:sz w:val="24"/>
              </w:rPr>
            </w:pP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7D3CC1" w:rsidRDefault="00D9505B">
            <w:pPr>
              <w:pStyle w:val="TableParagraph"/>
              <w:ind w:left="269" w:right="265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proofErr w:type="gramStart"/>
            <w:r>
              <w:rPr>
                <w:spacing w:val="-2"/>
                <w:sz w:val="24"/>
              </w:rPr>
              <w:t>территориальной</w:t>
            </w:r>
            <w:proofErr w:type="gramEnd"/>
          </w:p>
          <w:p w:rsidR="007D3CC1" w:rsidRDefault="00D9505B">
            <w:pPr>
              <w:pStyle w:val="TableParagraph"/>
              <w:spacing w:line="264" w:lineRule="exact"/>
              <w:ind w:left="198" w:right="193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</w:tc>
      </w:tr>
    </w:tbl>
    <w:p w:rsidR="007D3CC1" w:rsidRDefault="007D3CC1">
      <w:pPr>
        <w:pStyle w:val="a3"/>
        <w:spacing w:before="9" w:after="1"/>
        <w:jc w:val="left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03"/>
        <w:gridCol w:w="2799"/>
        <w:gridCol w:w="2700"/>
      </w:tblGrid>
      <w:tr w:rsidR="007D3CC1">
        <w:trPr>
          <w:trHeight w:val="277"/>
        </w:trPr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</w:tcPr>
          <w:p w:rsidR="007D3CC1" w:rsidRDefault="00D9505B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3CC1">
        <w:trPr>
          <w:trHeight w:val="1339"/>
        </w:trPr>
        <w:tc>
          <w:tcPr>
            <w:tcW w:w="598" w:type="dxa"/>
            <w:tcBorders>
              <w:top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tabs>
                <w:tab w:val="left" w:pos="1933"/>
              </w:tabs>
              <w:spacing w:line="237" w:lineRule="auto"/>
              <w:ind w:left="71" w:right="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Детские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дошкольные организации,</w:t>
            </w:r>
          </w:p>
          <w:p w:rsidR="007D3CC1" w:rsidRDefault="00D9505B"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мест на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жителей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844" w:right="834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</w:tcPr>
          <w:p w:rsidR="007D3CC1" w:rsidRDefault="00D9505B">
            <w:pPr>
              <w:pStyle w:val="TableParagraph"/>
              <w:spacing w:line="266" w:lineRule="exact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2 км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пешеходной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D3CC1" w:rsidRDefault="00D9505B">
            <w:pPr>
              <w:pStyle w:val="TableParagraph"/>
              <w:tabs>
                <w:tab w:val="left" w:pos="629"/>
                <w:tab w:val="left" w:pos="1210"/>
              </w:tabs>
              <w:spacing w:line="242" w:lineRule="auto"/>
              <w:ind w:left="73" w:right="58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транспортной доступности</w:t>
            </w:r>
          </w:p>
        </w:tc>
      </w:tr>
    </w:tbl>
    <w:p w:rsidR="007D3CC1" w:rsidRDefault="007D3CC1">
      <w:pPr>
        <w:spacing w:line="242" w:lineRule="auto"/>
        <w:rPr>
          <w:sz w:val="24"/>
        </w:rPr>
        <w:sectPr w:rsidR="007D3CC1">
          <w:pgSz w:w="11910" w:h="16840"/>
          <w:pgMar w:top="480" w:right="680" w:bottom="618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03"/>
        <w:gridCol w:w="2799"/>
        <w:gridCol w:w="2700"/>
      </w:tblGrid>
      <w:tr w:rsidR="007D3CC1">
        <w:trPr>
          <w:trHeight w:val="273"/>
        </w:trPr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</w:tcPr>
          <w:p w:rsidR="007D3CC1" w:rsidRDefault="00D9505B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3CC1">
        <w:trPr>
          <w:trHeight w:val="2760"/>
        </w:trPr>
        <w:tc>
          <w:tcPr>
            <w:tcW w:w="598" w:type="dxa"/>
            <w:tcBorders>
              <w:top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42" w:lineRule="auto"/>
              <w:ind w:left="71" w:right="62"/>
              <w:jc w:val="left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 мест на 1 тыс. жителей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CC1" w:rsidRDefault="00D9505B">
            <w:pPr>
              <w:pStyle w:val="TableParagraph"/>
              <w:spacing w:line="268" w:lineRule="exact"/>
              <w:ind w:left="844" w:right="834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</w:tcPr>
          <w:p w:rsidR="007D3CC1" w:rsidRDefault="00D9505B">
            <w:pPr>
              <w:pStyle w:val="TableParagraph"/>
              <w:tabs>
                <w:tab w:val="left" w:pos="1393"/>
                <w:tab w:val="left" w:pos="1554"/>
                <w:tab w:val="left" w:pos="1878"/>
                <w:tab w:val="left" w:pos="2355"/>
              </w:tabs>
              <w:ind w:left="73" w:right="57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 </w:t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км </w:t>
            </w:r>
            <w:r>
              <w:rPr>
                <w:spacing w:val="-2"/>
                <w:sz w:val="24"/>
              </w:rPr>
              <w:t>пешеходной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км </w:t>
            </w:r>
            <w:r>
              <w:rPr>
                <w:spacing w:val="-2"/>
                <w:sz w:val="24"/>
              </w:rPr>
              <w:t>транспортной доступности;</w:t>
            </w:r>
          </w:p>
          <w:p w:rsidR="007D3CC1" w:rsidRDefault="00D9505B">
            <w:pPr>
              <w:pStyle w:val="TableParagraph"/>
              <w:ind w:left="73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учащихся II - III ступеней – 4 км пешеходной и 10 км </w:t>
            </w:r>
            <w:r>
              <w:rPr>
                <w:spacing w:val="-2"/>
                <w:sz w:val="24"/>
              </w:rPr>
              <w:t>транспортной</w:t>
            </w:r>
          </w:p>
          <w:p w:rsidR="007D3CC1" w:rsidRDefault="00D9505B">
            <w:pPr>
              <w:pStyle w:val="TableParagraph"/>
              <w:spacing w:line="261" w:lineRule="exact"/>
              <w:ind w:left="7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доступности</w:t>
            </w:r>
          </w:p>
        </w:tc>
      </w:tr>
    </w:tbl>
    <w:p w:rsidR="007D3CC1" w:rsidRDefault="007D3CC1">
      <w:pPr>
        <w:pStyle w:val="a3"/>
        <w:spacing w:before="8"/>
        <w:jc w:val="left"/>
        <w:rPr>
          <w:sz w:val="15"/>
        </w:rPr>
      </w:pPr>
    </w:p>
    <w:p w:rsidR="007D3CC1" w:rsidRDefault="00D9505B">
      <w:pPr>
        <w:pStyle w:val="a3"/>
        <w:spacing w:before="90"/>
        <w:ind w:left="109" w:right="164" w:firstLine="542"/>
      </w:pPr>
      <w:r>
        <w:t>Примечания: Для отдельных населенных пунктов, входящих в состав сельского поселения</w:t>
      </w:r>
      <w:r>
        <w:rPr>
          <w:spacing w:val="40"/>
        </w:rPr>
        <w:t xml:space="preserve"> </w:t>
      </w:r>
      <w:r>
        <w:t>допускается в местных нормативах градостроительного проектирования поселения устанавливать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подвозки детей до общеобразовательных организаций.</w:t>
      </w:r>
    </w:p>
    <w:p w:rsidR="007D3CC1" w:rsidRDefault="00D9505B">
      <w:pPr>
        <w:pStyle w:val="a4"/>
        <w:numPr>
          <w:ilvl w:val="0"/>
          <w:numId w:val="1"/>
        </w:numPr>
        <w:tabs>
          <w:tab w:val="left" w:pos="397"/>
        </w:tabs>
        <w:ind w:firstLine="0"/>
        <w:jc w:val="both"/>
        <w:rPr>
          <w:sz w:val="24"/>
        </w:rPr>
      </w:pPr>
      <w:r>
        <w:rPr>
          <w:sz w:val="24"/>
        </w:rPr>
        <w:t>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7D3CC1" w:rsidRDefault="00D9505B">
      <w:pPr>
        <w:pStyle w:val="a4"/>
        <w:numPr>
          <w:ilvl w:val="0"/>
          <w:numId w:val="1"/>
        </w:numPr>
        <w:tabs>
          <w:tab w:val="left" w:pos="416"/>
        </w:tabs>
        <w:spacing w:line="242" w:lineRule="auto"/>
        <w:ind w:right="172" w:firstLine="0"/>
        <w:jc w:val="both"/>
        <w:rPr>
          <w:sz w:val="24"/>
        </w:rPr>
      </w:pPr>
      <w:r>
        <w:rPr>
          <w:sz w:val="24"/>
        </w:rPr>
        <w:t>Вместимость организаций в области образования и размеры их земельных участков следует принимать в соответствии с требованиями приложения</w:t>
      </w:r>
      <w:proofErr w:type="gramStart"/>
      <w:r>
        <w:rPr>
          <w:sz w:val="24"/>
        </w:rPr>
        <w:t xml:space="preserve"> Ж</w:t>
      </w:r>
      <w:proofErr w:type="gramEnd"/>
      <w:r>
        <w:rPr>
          <w:sz w:val="24"/>
        </w:rPr>
        <w:t xml:space="preserve"> СП 42.13330.2011.</w:t>
      </w:r>
    </w:p>
    <w:p w:rsidR="007D3CC1" w:rsidRDefault="00D9505B">
      <w:pPr>
        <w:pStyle w:val="a4"/>
        <w:numPr>
          <w:ilvl w:val="0"/>
          <w:numId w:val="1"/>
        </w:numPr>
        <w:tabs>
          <w:tab w:val="left" w:pos="436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Размеры земельных участков организаций в области образования, не указанных в приложении</w:t>
      </w:r>
      <w:proofErr w:type="gramStart"/>
      <w:r>
        <w:rPr>
          <w:sz w:val="24"/>
        </w:rPr>
        <w:t xml:space="preserve"> Ж</w:t>
      </w:r>
      <w:proofErr w:type="gramEnd"/>
      <w:r>
        <w:rPr>
          <w:sz w:val="24"/>
        </w:rPr>
        <w:t xml:space="preserve"> СП 42.13330.2011, следует принимать по заданию на проектирование.</w:t>
      </w:r>
    </w:p>
    <w:p w:rsidR="007D3CC1" w:rsidRDefault="00D9505B">
      <w:pPr>
        <w:pStyle w:val="a4"/>
        <w:numPr>
          <w:ilvl w:val="0"/>
          <w:numId w:val="1"/>
        </w:numPr>
        <w:tabs>
          <w:tab w:val="left" w:pos="402"/>
        </w:tabs>
        <w:spacing w:line="242" w:lineRule="auto"/>
        <w:ind w:right="158" w:firstLine="0"/>
        <w:jc w:val="both"/>
        <w:rPr>
          <w:sz w:val="24"/>
        </w:rPr>
      </w:pPr>
      <w:r>
        <w:rPr>
          <w:sz w:val="24"/>
        </w:rPr>
        <w:t>Участки детских дошкольных организаций не должны примыкать непосредственно к магистральным улицам.</w:t>
      </w:r>
    </w:p>
    <w:p w:rsidR="007D3CC1" w:rsidRDefault="007D3CC1">
      <w:pPr>
        <w:pStyle w:val="a3"/>
        <w:spacing w:before="1"/>
        <w:jc w:val="left"/>
        <w:rPr>
          <w:sz w:val="23"/>
        </w:rPr>
      </w:pPr>
    </w:p>
    <w:p w:rsidR="007D3CC1" w:rsidRDefault="00D9505B">
      <w:pPr>
        <w:pStyle w:val="1"/>
        <w:numPr>
          <w:ilvl w:val="1"/>
          <w:numId w:val="3"/>
        </w:numPr>
        <w:tabs>
          <w:tab w:val="left" w:pos="1305"/>
        </w:tabs>
        <w:ind w:left="1309" w:right="167" w:hanging="500"/>
        <w:jc w:val="both"/>
      </w:pPr>
      <w:r>
        <w:t>Расчетные показатели минимально допустимого уровня обеспеченности объектами в области утилизации и переработки бытовых и</w:t>
      </w:r>
      <w:r>
        <w:rPr>
          <w:spacing w:val="40"/>
        </w:rPr>
        <w:t xml:space="preserve"> </w:t>
      </w:r>
      <w:r>
        <w:t>промышленных отходов</w:t>
      </w:r>
    </w:p>
    <w:p w:rsidR="007D3CC1" w:rsidRDefault="007D3CC1">
      <w:pPr>
        <w:pStyle w:val="a3"/>
        <w:spacing w:before="7"/>
        <w:jc w:val="left"/>
        <w:rPr>
          <w:b/>
          <w:sz w:val="23"/>
        </w:rPr>
      </w:pPr>
    </w:p>
    <w:p w:rsidR="007D3CC1" w:rsidRDefault="00D9505B">
      <w:pPr>
        <w:pStyle w:val="a3"/>
        <w:ind w:left="109" w:right="165" w:firstLine="542"/>
      </w:pPr>
      <w:r>
        <w:t>Перечень объектов, относящихся к области утилизации и переработки бытовых и промышленных отходов и местоположение таких объектов, принимается в соответствии с Генеральной схемой очистки территорий населенных пунктов</w:t>
      </w:r>
      <w:r>
        <w:rPr>
          <w:spacing w:val="40"/>
        </w:rPr>
        <w:t xml:space="preserve"> </w:t>
      </w:r>
      <w:r>
        <w:t>Комсомольского сельского поселения</w:t>
      </w:r>
      <w:r>
        <w:rPr>
          <w:spacing w:val="40"/>
        </w:rPr>
        <w:t xml:space="preserve"> </w:t>
      </w:r>
      <w:r>
        <w:t>Котельничского</w:t>
      </w:r>
      <w:r>
        <w:rPr>
          <w:spacing w:val="40"/>
        </w:rPr>
        <w:t xml:space="preserve"> </w:t>
      </w:r>
      <w:r>
        <w:t>района Кировской области.</w:t>
      </w:r>
    </w:p>
    <w:p w:rsidR="007D3CC1" w:rsidRDefault="00D9505B">
      <w:pPr>
        <w:pStyle w:val="a3"/>
        <w:spacing w:before="1" w:after="6"/>
        <w:ind w:right="106"/>
        <w:jc w:val="right"/>
      </w:pPr>
      <w:r>
        <w:rPr>
          <w:spacing w:val="-6"/>
        </w:rPr>
        <w:t>Таблица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304"/>
        <w:gridCol w:w="2598"/>
        <w:gridCol w:w="2901"/>
      </w:tblGrid>
      <w:tr w:rsidR="007D3CC1">
        <w:trPr>
          <w:trHeight w:val="1103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42" w:lineRule="auto"/>
              <w:ind w:left="134" w:right="128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spacing w:line="242" w:lineRule="auto"/>
              <w:ind w:left="652" w:right="569" w:hanging="82"/>
              <w:jc w:val="left"/>
              <w:rPr>
                <w:sz w:val="24"/>
              </w:rPr>
            </w:pPr>
            <w:r>
              <w:rPr>
                <w:sz w:val="24"/>
              </w:rPr>
              <w:t>Учреждение,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объект, единица измерения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ind w:left="219" w:right="218" w:hanging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Минимально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обеспеченности</w:t>
            </w:r>
          </w:p>
          <w:p w:rsidR="007D3CC1" w:rsidRDefault="00D9505B">
            <w:pPr>
              <w:pStyle w:val="TableParagraph"/>
              <w:spacing w:line="261" w:lineRule="exact"/>
              <w:ind w:left="742" w:right="742"/>
              <w:rPr>
                <w:sz w:val="24"/>
              </w:rPr>
            </w:pP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ind w:left="118" w:right="3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допустимый уровень территориальной доступности объектов</w:t>
            </w:r>
          </w:p>
        </w:tc>
      </w:tr>
      <w:tr w:rsidR="007D3CC1">
        <w:trPr>
          <w:trHeight w:val="1108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</w:tcPr>
          <w:p w:rsidR="007D3CC1" w:rsidRDefault="00D9505B">
            <w:pPr>
              <w:pStyle w:val="TableParagraph"/>
              <w:spacing w:line="268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Свалки,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</w:t>
            </w:r>
          </w:p>
        </w:tc>
        <w:tc>
          <w:tcPr>
            <w:tcW w:w="2598" w:type="dxa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7D3CC1" w:rsidRDefault="00D9505B">
            <w:pPr>
              <w:pStyle w:val="TableParagraph"/>
              <w:ind w:left="94" w:right="85" w:firstLine="2"/>
              <w:rPr>
                <w:sz w:val="24"/>
              </w:rPr>
            </w:pPr>
            <w:r>
              <w:rPr>
                <w:sz w:val="24"/>
              </w:rPr>
              <w:t>доступность не нормируется,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удаленность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D3CC1" w:rsidRDefault="00D9505B">
            <w:pPr>
              <w:pStyle w:val="TableParagraph"/>
              <w:spacing w:line="266" w:lineRule="exact"/>
              <w:ind w:left="38" w:right="30"/>
              <w:rPr>
                <w:sz w:val="24"/>
              </w:rPr>
            </w:pP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правилами</w:t>
            </w:r>
          </w:p>
        </w:tc>
      </w:tr>
    </w:tbl>
    <w:p w:rsidR="007D3CC1" w:rsidRDefault="007D3CC1">
      <w:pPr>
        <w:pStyle w:val="a3"/>
        <w:jc w:val="left"/>
        <w:rPr>
          <w:sz w:val="26"/>
        </w:rPr>
      </w:pPr>
    </w:p>
    <w:p w:rsidR="007D3CC1" w:rsidRDefault="007D3CC1">
      <w:pPr>
        <w:pStyle w:val="a3"/>
        <w:spacing w:before="9"/>
        <w:jc w:val="left"/>
        <w:rPr>
          <w:sz w:val="21"/>
        </w:rPr>
      </w:pPr>
    </w:p>
    <w:p w:rsidR="007D3CC1" w:rsidRDefault="00D9505B">
      <w:pPr>
        <w:pStyle w:val="1"/>
        <w:numPr>
          <w:ilvl w:val="1"/>
          <w:numId w:val="3"/>
        </w:numPr>
        <w:tabs>
          <w:tab w:val="left" w:pos="1334"/>
        </w:tabs>
        <w:spacing w:before="1"/>
        <w:ind w:left="109" w:right="164" w:firstLine="706"/>
        <w:jc w:val="both"/>
      </w:pPr>
      <w:bookmarkStart w:id="13" w:name="2.5._Расчетные_показатели_минимально_доп"/>
      <w:bookmarkEnd w:id="13"/>
      <w:r>
        <w:t>Расчетные показатели минимально допустимого уровня обеспеченности объектами в области предупреждение чрезвычайных</w:t>
      </w:r>
      <w:r>
        <w:rPr>
          <w:spacing w:val="-2"/>
        </w:rPr>
        <w:t xml:space="preserve"> </w:t>
      </w:r>
      <w:r>
        <w:t xml:space="preserve">ситуаций межмуниципального и </w:t>
      </w:r>
      <w:r>
        <w:rPr>
          <w:spacing w:val="-2"/>
        </w:rPr>
        <w:t>регионального</w:t>
      </w:r>
      <w:r>
        <w:rPr>
          <w:spacing w:val="-7"/>
        </w:rPr>
        <w:t xml:space="preserve"> </w:t>
      </w:r>
      <w:r>
        <w:rPr>
          <w:spacing w:val="-2"/>
        </w:rPr>
        <w:t>характера,</w:t>
      </w:r>
      <w:r>
        <w:rPr>
          <w:spacing w:val="-5"/>
        </w:rPr>
        <w:t xml:space="preserve"> </w:t>
      </w:r>
      <w:r>
        <w:rPr>
          <w:spacing w:val="-2"/>
        </w:rPr>
        <w:t>стихийных</w:t>
      </w:r>
      <w:r>
        <w:rPr>
          <w:spacing w:val="-11"/>
        </w:rPr>
        <w:t xml:space="preserve"> </w:t>
      </w:r>
      <w:r>
        <w:rPr>
          <w:spacing w:val="-2"/>
        </w:rPr>
        <w:t>бедствий,</w:t>
      </w:r>
      <w:r>
        <w:rPr>
          <w:spacing w:val="-5"/>
        </w:rPr>
        <w:t xml:space="preserve"> </w:t>
      </w:r>
      <w:r>
        <w:rPr>
          <w:spacing w:val="-2"/>
        </w:rPr>
        <w:t>эпидемий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ликвидация</w:t>
      </w:r>
      <w:r>
        <w:rPr>
          <w:spacing w:val="-7"/>
        </w:rPr>
        <w:t xml:space="preserve"> </w:t>
      </w:r>
      <w:r>
        <w:rPr>
          <w:spacing w:val="-2"/>
        </w:rPr>
        <w:t>их</w:t>
      </w:r>
      <w:r>
        <w:rPr>
          <w:spacing w:val="-11"/>
        </w:rPr>
        <w:t xml:space="preserve"> </w:t>
      </w:r>
      <w:r>
        <w:rPr>
          <w:spacing w:val="-2"/>
        </w:rPr>
        <w:t xml:space="preserve">последствий </w:t>
      </w:r>
      <w:r>
        <w:t>и расчетные показатели максимально допустимого уровня территориальной доступности таких объектов</w:t>
      </w:r>
    </w:p>
    <w:p w:rsidR="007D3CC1" w:rsidRDefault="007D3CC1">
      <w:pPr>
        <w:jc w:val="both"/>
        <w:sectPr w:rsidR="007D3CC1">
          <w:type w:val="continuous"/>
          <w:pgSz w:w="11910" w:h="16840"/>
          <w:pgMar w:top="980" w:right="680" w:bottom="280" w:left="1480" w:header="720" w:footer="720" w:gutter="0"/>
          <w:cols w:space="720"/>
        </w:sectPr>
      </w:pPr>
    </w:p>
    <w:p w:rsidR="007D3CC1" w:rsidRDefault="00D9505B">
      <w:pPr>
        <w:pStyle w:val="a3"/>
        <w:tabs>
          <w:tab w:val="left" w:pos="2080"/>
          <w:tab w:val="left" w:pos="3431"/>
          <w:tab w:val="left" w:pos="4941"/>
          <w:tab w:val="left" w:pos="6462"/>
          <w:tab w:val="left" w:pos="8663"/>
        </w:tabs>
        <w:spacing w:before="67"/>
        <w:ind w:left="109" w:right="162" w:firstLine="706"/>
        <w:jc w:val="left"/>
      </w:pPr>
      <w:r>
        <w:lastRenderedPageBreak/>
        <w:t>Для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>аварийно-спасательных</w:t>
      </w:r>
      <w:r>
        <w:rPr>
          <w:spacing w:val="80"/>
        </w:rPr>
        <w:t xml:space="preserve"> </w:t>
      </w:r>
      <w:r>
        <w:t>служб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аварийно-спасательных</w:t>
      </w:r>
      <w:r>
        <w:rPr>
          <w:spacing w:val="80"/>
        </w:rPr>
        <w:t xml:space="preserve"> </w:t>
      </w:r>
      <w:r>
        <w:t>формирований,</w:t>
      </w:r>
      <w:r>
        <w:rPr>
          <w:spacing w:val="40"/>
        </w:rPr>
        <w:t xml:space="preserve"> </w:t>
      </w:r>
      <w:r>
        <w:t>подразделений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противопожарной</w:t>
      </w:r>
      <w:r>
        <w:rPr>
          <w:spacing w:val="40"/>
        </w:rPr>
        <w:t xml:space="preserve"> </w:t>
      </w:r>
      <w:r>
        <w:t>службы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 xml:space="preserve">при </w:t>
      </w:r>
      <w:r>
        <w:rPr>
          <w:spacing w:val="-2"/>
        </w:rPr>
        <w:t>установлении</w:t>
      </w:r>
      <w:r>
        <w:tab/>
      </w:r>
      <w:r>
        <w:rPr>
          <w:spacing w:val="-2"/>
        </w:rPr>
        <w:t>расчетных</w:t>
      </w:r>
      <w:r>
        <w:tab/>
      </w:r>
      <w:r>
        <w:rPr>
          <w:spacing w:val="-2"/>
        </w:rPr>
        <w:t>показателей</w:t>
      </w:r>
      <w:r>
        <w:tab/>
      </w:r>
      <w:r>
        <w:rPr>
          <w:spacing w:val="-2"/>
        </w:rPr>
        <w:t>необходимо</w:t>
      </w:r>
      <w:r>
        <w:tab/>
      </w:r>
      <w:r>
        <w:rPr>
          <w:spacing w:val="-2"/>
        </w:rPr>
        <w:t>руководствоваться</w:t>
      </w:r>
      <w:r>
        <w:tab/>
      </w:r>
      <w:r>
        <w:rPr>
          <w:spacing w:val="-2"/>
        </w:rPr>
        <w:t xml:space="preserve">нормами </w:t>
      </w:r>
      <w:r>
        <w:t>проектирования объектов пожарной охраны от 01.01.1995 НПБ 101-95, введены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7D3CC1" w:rsidRDefault="007D3CC1">
      <w:pPr>
        <w:pStyle w:val="a3"/>
        <w:spacing w:before="8"/>
        <w:jc w:val="left"/>
      </w:pPr>
    </w:p>
    <w:p w:rsidR="007D3CC1" w:rsidRDefault="00D9505B">
      <w:pPr>
        <w:pStyle w:val="1"/>
        <w:numPr>
          <w:ilvl w:val="1"/>
          <w:numId w:val="3"/>
        </w:numPr>
        <w:tabs>
          <w:tab w:val="left" w:pos="1305"/>
          <w:tab w:val="left" w:pos="8810"/>
        </w:tabs>
        <w:ind w:left="1309" w:right="165" w:hanging="500"/>
        <w:jc w:val="both"/>
      </w:pPr>
      <w:r>
        <w:t>Минимальные расчетные показатели для объектов в иных областях и расчетные показатели максимально допустимого</w:t>
      </w:r>
      <w:r>
        <w:tab/>
      </w:r>
      <w:r>
        <w:rPr>
          <w:spacing w:val="-2"/>
        </w:rPr>
        <w:t xml:space="preserve">уровня </w:t>
      </w:r>
      <w:r>
        <w:t>территориальной доступности таких объектов</w:t>
      </w:r>
    </w:p>
    <w:p w:rsidR="007D3CC1" w:rsidRDefault="007D3CC1">
      <w:pPr>
        <w:pStyle w:val="a3"/>
        <w:spacing w:before="7"/>
        <w:jc w:val="left"/>
        <w:rPr>
          <w:b/>
          <w:sz w:val="23"/>
        </w:rPr>
      </w:pPr>
    </w:p>
    <w:p w:rsidR="007D3CC1" w:rsidRDefault="00D9505B">
      <w:pPr>
        <w:pStyle w:val="a3"/>
        <w:tabs>
          <w:tab w:val="left" w:pos="7572"/>
        </w:tabs>
        <w:ind w:left="109" w:right="173" w:firstLine="710"/>
      </w:pPr>
      <w:r>
        <w:t>Минимальные расчетные показатели для объектов в иных областях и</w:t>
      </w:r>
      <w:r>
        <w:rPr>
          <w:spacing w:val="40"/>
        </w:rPr>
        <w:t xml:space="preserve"> </w:t>
      </w:r>
      <w:r>
        <w:t>расчетные показатели максимально допустимого уровня территориальной</w:t>
      </w:r>
      <w:r>
        <w:tab/>
        <w:t>доступности таких объектов следует принимать в соответствии с таблицей 6,7.</w:t>
      </w:r>
    </w:p>
    <w:p w:rsidR="007D3CC1" w:rsidRDefault="00D9505B">
      <w:pPr>
        <w:pStyle w:val="a3"/>
        <w:spacing w:after="10" w:line="274" w:lineRule="exact"/>
        <w:ind w:right="159"/>
        <w:jc w:val="righ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001"/>
        <w:gridCol w:w="3073"/>
        <w:gridCol w:w="2425"/>
      </w:tblGrid>
      <w:tr w:rsidR="007D3CC1">
        <w:trPr>
          <w:trHeight w:val="1104"/>
        </w:trPr>
        <w:tc>
          <w:tcPr>
            <w:tcW w:w="903" w:type="dxa"/>
          </w:tcPr>
          <w:p w:rsidR="007D3CC1" w:rsidRDefault="00D9505B">
            <w:pPr>
              <w:pStyle w:val="TableParagraph"/>
              <w:spacing w:line="242" w:lineRule="auto"/>
              <w:ind w:left="283" w:right="281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001" w:type="dxa"/>
          </w:tcPr>
          <w:p w:rsidR="007D3CC1" w:rsidRDefault="00D9505B">
            <w:pPr>
              <w:pStyle w:val="TableParagraph"/>
              <w:spacing w:line="242" w:lineRule="auto"/>
              <w:ind w:left="503" w:right="498" w:firstLine="5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Объект, </w:t>
            </w:r>
            <w:r>
              <w:rPr>
                <w:sz w:val="24"/>
              </w:rPr>
              <w:t>единица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073" w:type="dxa"/>
          </w:tcPr>
          <w:p w:rsidR="007D3CC1" w:rsidRDefault="00D9505B">
            <w:pPr>
              <w:pStyle w:val="TableParagraph"/>
              <w:ind w:left="196" w:right="199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допустимый уровень обеспеченности </w:t>
            </w: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425" w:type="dxa"/>
          </w:tcPr>
          <w:p w:rsidR="007D3CC1" w:rsidRDefault="00D9505B">
            <w:pPr>
              <w:pStyle w:val="TableParagraph"/>
              <w:spacing w:line="242" w:lineRule="auto"/>
              <w:ind w:left="134" w:right="128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D3CC1" w:rsidRDefault="00D9505B">
            <w:pPr>
              <w:pStyle w:val="TableParagraph"/>
              <w:spacing w:line="274" w:lineRule="exact"/>
              <w:ind w:left="561" w:right="562"/>
              <w:rPr>
                <w:sz w:val="24"/>
              </w:rPr>
            </w:pPr>
            <w:r>
              <w:rPr>
                <w:spacing w:val="-2"/>
                <w:sz w:val="24"/>
              </w:rPr>
              <w:t>доступности объектов</w:t>
            </w:r>
          </w:p>
        </w:tc>
      </w:tr>
    </w:tbl>
    <w:p w:rsidR="007D3CC1" w:rsidRDefault="007D3CC1">
      <w:pPr>
        <w:pStyle w:val="a3"/>
        <w:spacing w:before="2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001"/>
        <w:gridCol w:w="3073"/>
        <w:gridCol w:w="2425"/>
      </w:tblGrid>
      <w:tr w:rsidR="007D3CC1">
        <w:trPr>
          <w:trHeight w:val="273"/>
        </w:trPr>
        <w:tc>
          <w:tcPr>
            <w:tcW w:w="903" w:type="dxa"/>
          </w:tcPr>
          <w:p w:rsidR="007D3CC1" w:rsidRDefault="00D9505B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7D3CC1" w:rsidRDefault="00D950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3" w:type="dxa"/>
          </w:tcPr>
          <w:p w:rsidR="007D3CC1" w:rsidRDefault="00D9505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5" w:type="dxa"/>
          </w:tcPr>
          <w:p w:rsidR="007D3CC1" w:rsidRDefault="00D950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3CC1">
        <w:trPr>
          <w:trHeight w:val="1655"/>
        </w:trPr>
        <w:tc>
          <w:tcPr>
            <w:tcW w:w="903" w:type="dxa"/>
          </w:tcPr>
          <w:p w:rsidR="007D3CC1" w:rsidRDefault="00D9505B">
            <w:pPr>
              <w:pStyle w:val="TableParagraph"/>
              <w:spacing w:line="273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1" w:type="dxa"/>
          </w:tcPr>
          <w:p w:rsidR="007D3CC1" w:rsidRDefault="00D9505B">
            <w:pPr>
              <w:pStyle w:val="TableParagraph"/>
              <w:tabs>
                <w:tab w:val="left" w:pos="1943"/>
                <w:tab w:val="left" w:pos="2148"/>
              </w:tabs>
              <w:ind w:left="71" w:right="6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Территории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общего пользования рекреационного назначения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местного значения</w:t>
            </w:r>
          </w:p>
        </w:tc>
        <w:tc>
          <w:tcPr>
            <w:tcW w:w="3073" w:type="dxa"/>
          </w:tcPr>
          <w:p w:rsidR="007D3CC1" w:rsidRDefault="007D3CC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25" w:type="dxa"/>
          </w:tcPr>
          <w:p w:rsidR="007D3CC1" w:rsidRDefault="007D3CC1">
            <w:pPr>
              <w:pStyle w:val="TableParagraph"/>
              <w:jc w:val="left"/>
              <w:rPr>
                <w:sz w:val="24"/>
              </w:rPr>
            </w:pPr>
          </w:p>
        </w:tc>
      </w:tr>
      <w:tr w:rsidR="007D3CC1">
        <w:trPr>
          <w:trHeight w:val="5247"/>
        </w:trPr>
        <w:tc>
          <w:tcPr>
            <w:tcW w:w="903" w:type="dxa"/>
          </w:tcPr>
          <w:p w:rsidR="007D3CC1" w:rsidRDefault="007D3CC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01" w:type="dxa"/>
          </w:tcPr>
          <w:p w:rsidR="007D3CC1" w:rsidRDefault="007D3C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7D3CC1" w:rsidRDefault="00D9505B">
            <w:pPr>
              <w:pStyle w:val="TableParagraph"/>
              <w:tabs>
                <w:tab w:val="left" w:pos="1703"/>
              </w:tabs>
              <w:ind w:left="71" w:right="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Сельский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населенный пункт</w:t>
            </w:r>
          </w:p>
        </w:tc>
        <w:tc>
          <w:tcPr>
            <w:tcW w:w="3073" w:type="dxa"/>
          </w:tcPr>
          <w:p w:rsidR="007D3CC1" w:rsidRDefault="00D9505B">
            <w:pPr>
              <w:pStyle w:val="TableParagraph"/>
              <w:tabs>
                <w:tab w:val="left" w:pos="1660"/>
                <w:tab w:val="left" w:pos="2101"/>
              </w:tabs>
              <w:ind w:left="71" w:right="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суммарная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площадь </w:t>
            </w:r>
            <w:r>
              <w:rPr>
                <w:sz w:val="24"/>
              </w:rPr>
              <w:t xml:space="preserve">озелененных территорий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пользования, </w:t>
            </w:r>
            <w:proofErr w:type="spellStart"/>
            <w:r>
              <w:rPr>
                <w:spacing w:val="-2"/>
                <w:sz w:val="24"/>
              </w:rPr>
              <w:t>кв</w:t>
            </w:r>
            <w:proofErr w:type="gramStart"/>
            <w:r>
              <w:rPr>
                <w:spacing w:val="-2"/>
                <w:sz w:val="24"/>
              </w:rPr>
              <w:t>.м</w:t>
            </w:r>
            <w:proofErr w:type="spellEnd"/>
            <w:proofErr w:type="gramEnd"/>
            <w:r>
              <w:rPr>
                <w:spacing w:val="-2"/>
                <w:sz w:val="24"/>
              </w:rPr>
              <w:t>/человек</w:t>
            </w:r>
          </w:p>
          <w:p w:rsidR="007D3CC1" w:rsidRDefault="007D3C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7D3CC1" w:rsidRDefault="00D9505B">
            <w:pPr>
              <w:pStyle w:val="TableParagraph"/>
              <w:ind w:left="196" w:right="19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25" w:type="dxa"/>
          </w:tcPr>
          <w:p w:rsidR="007D3CC1" w:rsidRDefault="00D9505B">
            <w:pPr>
              <w:pStyle w:val="TableParagraph"/>
              <w:ind w:left="81" w:right="71" w:hanging="3"/>
              <w:rPr>
                <w:sz w:val="24"/>
              </w:rPr>
            </w:pPr>
            <w:r>
              <w:rPr>
                <w:sz w:val="24"/>
              </w:rPr>
              <w:t xml:space="preserve">Размещение зон </w:t>
            </w:r>
            <w:r>
              <w:rPr>
                <w:spacing w:val="-2"/>
                <w:sz w:val="24"/>
              </w:rPr>
              <w:t>массового кратковременного отдыха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рекомендуется </w:t>
            </w:r>
            <w:r>
              <w:rPr>
                <w:sz w:val="24"/>
              </w:rPr>
              <w:t xml:space="preserve">предусматривать с учетом традиционно сложившихся мест отдыха в пределах доступности на </w:t>
            </w:r>
            <w:r>
              <w:rPr>
                <w:spacing w:val="-2"/>
                <w:sz w:val="24"/>
              </w:rPr>
              <w:t xml:space="preserve">общественном </w:t>
            </w:r>
            <w:r>
              <w:rPr>
                <w:sz w:val="24"/>
              </w:rPr>
              <w:t>транспорте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1 часа от места </w:t>
            </w:r>
            <w:r>
              <w:rPr>
                <w:spacing w:val="-2"/>
                <w:sz w:val="24"/>
              </w:rPr>
              <w:t>проживания</w:t>
            </w:r>
          </w:p>
          <w:p w:rsidR="007D3CC1" w:rsidRDefault="00D9505B">
            <w:pPr>
              <w:pStyle w:val="TableParagraph"/>
              <w:ind w:left="72" w:right="120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доступности парков должно 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более 20 минут.</w:t>
            </w:r>
          </w:p>
        </w:tc>
      </w:tr>
    </w:tbl>
    <w:p w:rsidR="007D3CC1" w:rsidRDefault="007D3CC1">
      <w:pPr>
        <w:pStyle w:val="a3"/>
        <w:spacing w:before="2"/>
        <w:jc w:val="left"/>
        <w:rPr>
          <w:sz w:val="23"/>
        </w:rPr>
      </w:pPr>
    </w:p>
    <w:p w:rsidR="007D3CC1" w:rsidRDefault="00D9505B">
      <w:pPr>
        <w:pStyle w:val="a3"/>
        <w:ind w:left="109"/>
      </w:pPr>
      <w:r>
        <w:t>Примечания:</w:t>
      </w:r>
      <w:r>
        <w:rPr>
          <w:spacing w:val="-1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парков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5"/>
        </w:rPr>
        <w:t xml:space="preserve"> </w:t>
      </w:r>
      <w:r>
        <w:t>районах</w:t>
      </w:r>
      <w:r>
        <w:rPr>
          <w:spacing w:val="54"/>
        </w:rPr>
        <w:t xml:space="preserve"> </w:t>
      </w:r>
      <w:r>
        <w:t>следует принимать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га.</w:t>
      </w:r>
    </w:p>
    <w:p w:rsidR="007D3CC1" w:rsidRDefault="00D9505B">
      <w:pPr>
        <w:pStyle w:val="a4"/>
        <w:numPr>
          <w:ilvl w:val="1"/>
          <w:numId w:val="1"/>
        </w:numPr>
        <w:tabs>
          <w:tab w:val="left" w:pos="916"/>
        </w:tabs>
        <w:spacing w:before="3"/>
        <w:ind w:right="171" w:firstLine="523"/>
        <w:jc w:val="both"/>
        <w:rPr>
          <w:sz w:val="24"/>
        </w:rPr>
      </w:pPr>
      <w:r>
        <w:rPr>
          <w:sz w:val="24"/>
        </w:rPr>
        <w:t>В сельских поселениях,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:rsidR="007D3CC1" w:rsidRDefault="00D9505B">
      <w:pPr>
        <w:pStyle w:val="a3"/>
        <w:spacing w:line="242" w:lineRule="auto"/>
        <w:ind w:left="109" w:right="158" w:firstLine="706"/>
      </w:pPr>
      <w:r>
        <w:t>В случае если в государственный кадастр недвижимости не внесены сведения о территориальных</w:t>
      </w:r>
      <w:r>
        <w:rPr>
          <w:spacing w:val="-5"/>
        </w:rPr>
        <w:t xml:space="preserve"> </w:t>
      </w:r>
      <w:r>
        <w:t>зонах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4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7"/>
        </w:rPr>
        <w:t xml:space="preserve"> </w:t>
      </w:r>
      <w:r>
        <w:rPr>
          <w:spacing w:val="-2"/>
        </w:rPr>
        <w:t>развития</w:t>
      </w:r>
    </w:p>
    <w:p w:rsidR="007D3CC1" w:rsidRDefault="007D3CC1">
      <w:pPr>
        <w:spacing w:line="242" w:lineRule="auto"/>
        <w:sectPr w:rsidR="007D3CC1">
          <w:pgSz w:w="11910" w:h="16840"/>
          <w:pgMar w:top="900" w:right="680" w:bottom="280" w:left="1480" w:header="720" w:footer="720" w:gutter="0"/>
          <w:cols w:space="720"/>
        </w:sectPr>
      </w:pPr>
    </w:p>
    <w:p w:rsidR="007D3CC1" w:rsidRDefault="00D9505B">
      <w:pPr>
        <w:pStyle w:val="a3"/>
        <w:tabs>
          <w:tab w:val="left" w:pos="6152"/>
          <w:tab w:val="left" w:pos="7226"/>
          <w:tab w:val="left" w:pos="9197"/>
        </w:tabs>
        <w:spacing w:before="67"/>
        <w:ind w:left="109" w:right="171"/>
        <w:jc w:val="left"/>
      </w:pPr>
      <w:r>
        <w:lastRenderedPageBreak/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03.06.2011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267</w:t>
      </w:r>
      <w:r>
        <w:rPr>
          <w:spacing w:val="80"/>
        </w:rPr>
        <w:t xml:space="preserve"> </w:t>
      </w:r>
      <w:r>
        <w:t>«Об</w:t>
      </w:r>
      <w:r>
        <w:rPr>
          <w:spacing w:val="80"/>
          <w:w w:val="150"/>
        </w:rPr>
        <w:t xml:space="preserve"> </w:t>
      </w:r>
      <w:r>
        <w:t>утверждении</w:t>
      </w:r>
      <w:r>
        <w:rPr>
          <w:spacing w:val="80"/>
        </w:rPr>
        <w:t xml:space="preserve"> </w:t>
      </w:r>
      <w:proofErr w:type="gramStart"/>
      <w:r>
        <w:t>порядка</w:t>
      </w:r>
      <w:r>
        <w:rPr>
          <w:spacing w:val="80"/>
        </w:rPr>
        <w:t xml:space="preserve"> </w:t>
      </w:r>
      <w:r>
        <w:t>описания</w:t>
      </w:r>
      <w:r>
        <w:rPr>
          <w:spacing w:val="80"/>
        </w:rPr>
        <w:t xml:space="preserve"> </w:t>
      </w:r>
      <w:r>
        <w:t>местоположения</w:t>
      </w:r>
      <w:r>
        <w:rPr>
          <w:spacing w:val="80"/>
        </w:rPr>
        <w:t xml:space="preserve"> </w:t>
      </w:r>
      <w:r>
        <w:t>границ</w:t>
      </w:r>
      <w:r>
        <w:rPr>
          <w:spacing w:val="80"/>
        </w:rPr>
        <w:t xml:space="preserve"> </w:t>
      </w:r>
      <w:r>
        <w:t>объектов</w:t>
      </w:r>
      <w:proofErr w:type="gramEnd"/>
      <w:r>
        <w:rPr>
          <w:spacing w:val="80"/>
        </w:rPr>
        <w:t xml:space="preserve"> </w:t>
      </w:r>
      <w:r>
        <w:t>землеустройства»,</w:t>
      </w:r>
      <w:r>
        <w:tab/>
      </w:r>
      <w:r>
        <w:rPr>
          <w:spacing w:val="-2"/>
        </w:rPr>
        <w:t>границы</w:t>
      </w:r>
      <w:r>
        <w:tab/>
        <w:t>территориальных</w:t>
      </w:r>
      <w:r>
        <w:rPr>
          <w:spacing w:val="80"/>
        </w:rPr>
        <w:t xml:space="preserve"> </w:t>
      </w:r>
      <w:r>
        <w:t>зон рекреационного</w:t>
      </w:r>
      <w:r>
        <w:rPr>
          <w:spacing w:val="40"/>
        </w:rPr>
        <w:t xml:space="preserve"> </w:t>
      </w:r>
      <w:r>
        <w:t>назначения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генеральным</w:t>
      </w:r>
      <w:r>
        <w:rPr>
          <w:spacing w:val="40"/>
        </w:rPr>
        <w:t xml:space="preserve"> </w:t>
      </w:r>
      <w:r>
        <w:t>планом</w:t>
      </w:r>
      <w:r>
        <w:tab/>
      </w:r>
      <w:r>
        <w:rPr>
          <w:spacing w:val="-4"/>
        </w:rPr>
        <w:t xml:space="preserve">или </w:t>
      </w:r>
      <w:r>
        <w:t>картой градостроительного зонирования в составе правил землепользования и застройки.</w:t>
      </w:r>
    </w:p>
    <w:p w:rsidR="007D3CC1" w:rsidRDefault="00D9505B">
      <w:pPr>
        <w:pStyle w:val="a3"/>
        <w:spacing w:after="11"/>
        <w:ind w:left="8541"/>
        <w:jc w:val="lef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50"/>
        <w:gridCol w:w="3054"/>
        <w:gridCol w:w="3040"/>
        <w:gridCol w:w="2459"/>
      </w:tblGrid>
      <w:tr w:rsidR="007D3CC1">
        <w:trPr>
          <w:trHeight w:val="1382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42" w:lineRule="auto"/>
              <w:ind w:left="134" w:right="128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304" w:type="dxa"/>
            <w:gridSpan w:val="2"/>
          </w:tcPr>
          <w:p w:rsidR="007D3CC1" w:rsidRDefault="00D9505B">
            <w:pPr>
              <w:pStyle w:val="TableParagraph"/>
              <w:spacing w:line="242" w:lineRule="auto"/>
              <w:ind w:left="652" w:hanging="82"/>
              <w:jc w:val="left"/>
              <w:rPr>
                <w:sz w:val="24"/>
              </w:rPr>
            </w:pPr>
            <w:r>
              <w:rPr>
                <w:sz w:val="24"/>
              </w:rPr>
              <w:t>Учреждение,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объект, единица измерения</w:t>
            </w:r>
          </w:p>
        </w:tc>
        <w:tc>
          <w:tcPr>
            <w:tcW w:w="3040" w:type="dxa"/>
          </w:tcPr>
          <w:p w:rsidR="007D3CC1" w:rsidRDefault="00D9505B">
            <w:pPr>
              <w:pStyle w:val="TableParagraph"/>
              <w:ind w:left="181" w:right="178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допустимый уровень обеспеченности </w:t>
            </w: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2459" w:type="dxa"/>
          </w:tcPr>
          <w:p w:rsidR="007D3CC1" w:rsidRDefault="00D9505B">
            <w:pPr>
              <w:pStyle w:val="TableParagraph"/>
              <w:ind w:left="132" w:right="166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Максимально </w:t>
            </w:r>
            <w:r>
              <w:rPr>
                <w:sz w:val="24"/>
              </w:rPr>
              <w:t>допустимый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proofErr w:type="gramStart"/>
            <w:r>
              <w:rPr>
                <w:spacing w:val="-2"/>
                <w:sz w:val="24"/>
              </w:rPr>
              <w:t>территориальной</w:t>
            </w:r>
            <w:proofErr w:type="gramEnd"/>
          </w:p>
          <w:p w:rsidR="007D3CC1" w:rsidRDefault="00D9505B">
            <w:pPr>
              <w:pStyle w:val="TableParagraph"/>
              <w:spacing w:line="274" w:lineRule="exact"/>
              <w:ind w:left="348" w:right="377"/>
              <w:rPr>
                <w:sz w:val="24"/>
              </w:rPr>
            </w:pPr>
            <w:r>
              <w:rPr>
                <w:spacing w:val="-2"/>
                <w:sz w:val="24"/>
              </w:rPr>
              <w:t>доступности объектов</w:t>
            </w:r>
          </w:p>
        </w:tc>
      </w:tr>
      <w:tr w:rsidR="007D3CC1">
        <w:trPr>
          <w:trHeight w:val="273"/>
        </w:trPr>
        <w:tc>
          <w:tcPr>
            <w:tcW w:w="601" w:type="dxa"/>
          </w:tcPr>
          <w:p w:rsidR="007D3CC1" w:rsidRDefault="00D950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  <w:gridSpan w:val="2"/>
          </w:tcPr>
          <w:p w:rsidR="007D3CC1" w:rsidRDefault="00D9505B">
            <w:pPr>
              <w:pStyle w:val="TableParagraph"/>
              <w:spacing w:line="253" w:lineRule="exact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0" w:type="dxa"/>
          </w:tcPr>
          <w:p w:rsidR="007D3CC1" w:rsidRDefault="00D9505B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9" w:type="dxa"/>
          </w:tcPr>
          <w:p w:rsidR="007D3CC1" w:rsidRDefault="00D9505B">
            <w:pPr>
              <w:pStyle w:val="TableParagraph"/>
              <w:spacing w:line="253" w:lineRule="exact"/>
              <w:ind w:righ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3CC1">
        <w:trPr>
          <w:trHeight w:val="278"/>
        </w:trPr>
        <w:tc>
          <w:tcPr>
            <w:tcW w:w="9404" w:type="dxa"/>
            <w:gridSpan w:val="5"/>
          </w:tcPr>
          <w:p w:rsidR="007D3CC1" w:rsidRDefault="00D9505B">
            <w:pPr>
              <w:pStyle w:val="TableParagraph"/>
              <w:spacing w:line="258" w:lineRule="exact"/>
              <w:ind w:left="1348" w:right="134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местного </w:t>
            </w:r>
            <w:r>
              <w:rPr>
                <w:b/>
                <w:spacing w:val="-2"/>
                <w:sz w:val="24"/>
              </w:rPr>
              <w:t>значения</w:t>
            </w:r>
          </w:p>
        </w:tc>
      </w:tr>
      <w:tr w:rsidR="007D3CC1">
        <w:trPr>
          <w:trHeight w:val="1103"/>
        </w:trPr>
        <w:tc>
          <w:tcPr>
            <w:tcW w:w="851" w:type="dxa"/>
            <w:gridSpan w:val="2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4" w:type="dxa"/>
          </w:tcPr>
          <w:p w:rsidR="007D3CC1" w:rsidRDefault="00D9505B">
            <w:pPr>
              <w:pStyle w:val="TableParagraph"/>
              <w:spacing w:line="237" w:lineRule="auto"/>
              <w:ind w:left="75" w:right="931"/>
              <w:jc w:val="left"/>
              <w:rPr>
                <w:sz w:val="24"/>
              </w:rPr>
            </w:pPr>
            <w:r>
              <w:rPr>
                <w:sz w:val="24"/>
              </w:rPr>
              <w:t>Клубы,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 клубного типа</w:t>
            </w:r>
          </w:p>
          <w:p w:rsidR="007D3CC1" w:rsidRDefault="00D9505B">
            <w:pPr>
              <w:pStyle w:val="TableParagraph"/>
              <w:ind w:left="75"/>
              <w:jc w:val="left"/>
              <w:rPr>
                <w:sz w:val="24"/>
              </w:rPr>
            </w:pPr>
            <w:r>
              <w:rPr>
                <w:sz w:val="24"/>
              </w:rPr>
              <w:t>мест на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жителей</w:t>
            </w:r>
          </w:p>
        </w:tc>
        <w:tc>
          <w:tcPr>
            <w:tcW w:w="3040" w:type="dxa"/>
          </w:tcPr>
          <w:p w:rsidR="007D3CC1" w:rsidRDefault="00D9505B">
            <w:pPr>
              <w:pStyle w:val="TableParagraph"/>
              <w:spacing w:line="268" w:lineRule="exact"/>
              <w:ind w:right="137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2459" w:type="dxa"/>
          </w:tcPr>
          <w:p w:rsidR="007D3CC1" w:rsidRDefault="00D9505B">
            <w:pPr>
              <w:pStyle w:val="TableParagraph"/>
              <w:spacing w:line="268" w:lineRule="exact"/>
              <w:ind w:left="400" w:right="3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нормируется</w:t>
            </w:r>
          </w:p>
        </w:tc>
      </w:tr>
      <w:tr w:rsidR="007D3CC1">
        <w:trPr>
          <w:trHeight w:val="1104"/>
        </w:trPr>
        <w:tc>
          <w:tcPr>
            <w:tcW w:w="851" w:type="dxa"/>
            <w:gridSpan w:val="2"/>
          </w:tcPr>
          <w:p w:rsidR="007D3CC1" w:rsidRDefault="00D95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4" w:type="dxa"/>
          </w:tcPr>
          <w:p w:rsidR="007D3CC1" w:rsidRDefault="00D9505B">
            <w:pPr>
              <w:pStyle w:val="TableParagraph"/>
              <w:tabs>
                <w:tab w:val="left" w:pos="1629"/>
                <w:tab w:val="left" w:pos="2421"/>
                <w:tab w:val="left" w:pos="2857"/>
              </w:tabs>
              <w:ind w:left="75" w:right="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Сельские библиотеки </w:t>
            </w:r>
            <w:r>
              <w:rPr>
                <w:spacing w:val="-2"/>
                <w:sz w:val="24"/>
              </w:rPr>
              <w:t>читательское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1 </w:t>
            </w:r>
            <w:r>
              <w:rPr>
                <w:sz w:val="24"/>
              </w:rPr>
              <w:t>тыс. жителей</w:t>
            </w:r>
          </w:p>
        </w:tc>
        <w:tc>
          <w:tcPr>
            <w:tcW w:w="3040" w:type="dxa"/>
          </w:tcPr>
          <w:p w:rsidR="007D3CC1" w:rsidRDefault="00D9505B">
            <w:pPr>
              <w:pStyle w:val="TableParagraph"/>
              <w:spacing w:line="268" w:lineRule="exact"/>
              <w:ind w:right="14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9" w:type="dxa"/>
          </w:tcPr>
          <w:p w:rsidR="007D3CC1" w:rsidRDefault="007D3CC1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7D3CC1" w:rsidRDefault="00D9505B">
            <w:pPr>
              <w:pStyle w:val="TableParagraph"/>
              <w:ind w:left="400" w:right="3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нормируется</w:t>
            </w:r>
          </w:p>
        </w:tc>
      </w:tr>
      <w:tr w:rsidR="007D3CC1">
        <w:trPr>
          <w:trHeight w:val="273"/>
        </w:trPr>
        <w:tc>
          <w:tcPr>
            <w:tcW w:w="9404" w:type="dxa"/>
            <w:gridSpan w:val="5"/>
          </w:tcPr>
          <w:p w:rsidR="007D3CC1" w:rsidRDefault="00D9505B">
            <w:pPr>
              <w:pStyle w:val="TableParagraph"/>
              <w:spacing w:line="253" w:lineRule="exact"/>
              <w:ind w:left="1348" w:right="134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Объекты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ритуальных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услуг местного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значения</w:t>
            </w:r>
          </w:p>
        </w:tc>
      </w:tr>
      <w:tr w:rsidR="007D3CC1">
        <w:trPr>
          <w:trHeight w:val="1660"/>
        </w:trPr>
        <w:tc>
          <w:tcPr>
            <w:tcW w:w="851" w:type="dxa"/>
            <w:gridSpan w:val="2"/>
          </w:tcPr>
          <w:p w:rsidR="007D3CC1" w:rsidRDefault="00D950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4" w:type="dxa"/>
          </w:tcPr>
          <w:p w:rsidR="007D3CC1" w:rsidRDefault="00D9505B">
            <w:pPr>
              <w:pStyle w:val="TableParagraph"/>
              <w:ind w:left="75" w:right="299"/>
              <w:jc w:val="left"/>
              <w:rPr>
                <w:sz w:val="24"/>
              </w:rPr>
            </w:pPr>
            <w:r>
              <w:rPr>
                <w:sz w:val="24"/>
              </w:rPr>
              <w:t>Кладбище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традиционного захоронения, на 1 тыс.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3040" w:type="dxa"/>
          </w:tcPr>
          <w:p w:rsidR="007D3CC1" w:rsidRDefault="00D9505B">
            <w:pPr>
              <w:pStyle w:val="TableParagraph"/>
              <w:spacing w:line="237" w:lineRule="auto"/>
              <w:ind w:left="1151" w:hanging="1038"/>
              <w:jc w:val="left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участка 0,24 га</w:t>
            </w:r>
          </w:p>
        </w:tc>
        <w:tc>
          <w:tcPr>
            <w:tcW w:w="2459" w:type="dxa"/>
          </w:tcPr>
          <w:p w:rsidR="007D3CC1" w:rsidRDefault="00D9505B">
            <w:pPr>
              <w:pStyle w:val="TableParagraph"/>
              <w:ind w:left="347" w:right="377"/>
              <w:rPr>
                <w:sz w:val="24"/>
              </w:rPr>
            </w:pPr>
            <w:r>
              <w:rPr>
                <w:spacing w:val="-4"/>
                <w:sz w:val="24"/>
              </w:rPr>
              <w:t>Доступность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 xml:space="preserve">нормируется, </w:t>
            </w:r>
            <w:r>
              <w:rPr>
                <w:sz w:val="24"/>
              </w:rPr>
              <w:t>удаленность 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санитарными</w:t>
            </w:r>
            <w:proofErr w:type="gramEnd"/>
          </w:p>
          <w:p w:rsidR="007D3CC1" w:rsidRDefault="00D9505B">
            <w:pPr>
              <w:pStyle w:val="TableParagraph"/>
              <w:spacing w:line="264" w:lineRule="exact"/>
              <w:ind w:left="351" w:right="377"/>
              <w:rPr>
                <w:sz w:val="24"/>
              </w:rPr>
            </w:pPr>
            <w:r>
              <w:rPr>
                <w:spacing w:val="-2"/>
                <w:sz w:val="24"/>
              </w:rPr>
              <w:t>правилами</w:t>
            </w:r>
          </w:p>
        </w:tc>
      </w:tr>
    </w:tbl>
    <w:p w:rsidR="007D3CC1" w:rsidRDefault="007D3CC1">
      <w:pPr>
        <w:pStyle w:val="a3"/>
        <w:spacing w:before="3"/>
        <w:jc w:val="left"/>
        <w:rPr>
          <w:sz w:val="23"/>
        </w:rPr>
      </w:pPr>
    </w:p>
    <w:p w:rsidR="007D3CC1" w:rsidRDefault="00D9505B">
      <w:pPr>
        <w:pStyle w:val="a3"/>
        <w:ind w:left="109" w:right="163"/>
      </w:pPr>
      <w:r>
        <w:t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</w:t>
      </w:r>
      <w:r>
        <w:rPr>
          <w:spacing w:val="40"/>
        </w:rPr>
        <w:t xml:space="preserve"> </w:t>
      </w:r>
      <w:r>
        <w:t>приложением</w:t>
      </w:r>
      <w:proofErr w:type="gramStart"/>
      <w:r>
        <w:rPr>
          <w:spacing w:val="40"/>
        </w:rPr>
        <w:t xml:space="preserve"> </w:t>
      </w:r>
      <w:r>
        <w:t>Ж</w:t>
      </w:r>
      <w:proofErr w:type="gramEnd"/>
      <w:r>
        <w:rPr>
          <w:spacing w:val="40"/>
        </w:rPr>
        <w:t xml:space="preserve"> </w:t>
      </w:r>
      <w:r>
        <w:t>СП 42.13330.2011 или заданием на проектирование таких объектов.</w:t>
      </w:r>
    </w:p>
    <w:p w:rsidR="00190456" w:rsidRDefault="00190456">
      <w:pPr>
        <w:pStyle w:val="a3"/>
        <w:ind w:left="109" w:right="163"/>
      </w:pPr>
    </w:p>
    <w:p w:rsidR="00190456" w:rsidRPr="00190456" w:rsidRDefault="00190456" w:rsidP="00190456">
      <w:pPr>
        <w:jc w:val="both"/>
        <w:rPr>
          <w:b/>
          <w:sz w:val="24"/>
          <w:szCs w:val="24"/>
        </w:rPr>
      </w:pPr>
      <w:r w:rsidRPr="00190456">
        <w:rPr>
          <w:b/>
          <w:sz w:val="24"/>
          <w:szCs w:val="24"/>
        </w:rPr>
        <w:t xml:space="preserve">  2.7. Расчётные показатели автомобильных дорог местного значения      </w:t>
      </w:r>
    </w:p>
    <w:p w:rsidR="00190456" w:rsidRPr="00190456" w:rsidRDefault="00190456" w:rsidP="00190456">
      <w:pPr>
        <w:ind w:left="-567"/>
        <w:jc w:val="both"/>
        <w:rPr>
          <w:sz w:val="24"/>
          <w:szCs w:val="24"/>
        </w:rPr>
      </w:pPr>
      <w:r w:rsidRPr="00190456">
        <w:rPr>
          <w:sz w:val="24"/>
          <w:szCs w:val="24"/>
        </w:rPr>
        <w:t xml:space="preserve">           Расчётные показатели автомобильных дорог местного значения </w:t>
      </w:r>
    </w:p>
    <w:p w:rsidR="00190456" w:rsidRPr="00190456" w:rsidRDefault="00190456" w:rsidP="00190456">
      <w:pPr>
        <w:rPr>
          <w:sz w:val="24"/>
          <w:szCs w:val="24"/>
        </w:rPr>
      </w:pPr>
      <w:r w:rsidRPr="00190456">
        <w:rPr>
          <w:sz w:val="24"/>
          <w:szCs w:val="24"/>
        </w:rPr>
        <w:t>Таблица 8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347"/>
        <w:gridCol w:w="1398"/>
        <w:gridCol w:w="1304"/>
        <w:gridCol w:w="1292"/>
        <w:gridCol w:w="1243"/>
      </w:tblGrid>
      <w:tr w:rsidR="00190456" w:rsidRPr="00190456" w:rsidTr="00E04767">
        <w:trPr>
          <w:trHeight w:val="615"/>
        </w:trPr>
        <w:tc>
          <w:tcPr>
            <w:tcW w:w="567" w:type="dxa"/>
            <w:vMerge w:val="restart"/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  <w:vMerge w:val="restart"/>
          </w:tcPr>
          <w:p w:rsidR="00190456" w:rsidRPr="00190456" w:rsidRDefault="00190456" w:rsidP="00E04767">
            <w:pPr>
              <w:rPr>
                <w:b/>
                <w:sz w:val="24"/>
                <w:szCs w:val="24"/>
              </w:rPr>
            </w:pPr>
            <w:r w:rsidRPr="0019045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190456" w:rsidRPr="00190456" w:rsidRDefault="00190456" w:rsidP="00E04767">
            <w:pPr>
              <w:rPr>
                <w:b/>
                <w:sz w:val="24"/>
                <w:szCs w:val="24"/>
              </w:rPr>
            </w:pPr>
            <w:r w:rsidRPr="00190456">
              <w:rPr>
                <w:b/>
                <w:sz w:val="24"/>
                <w:szCs w:val="24"/>
              </w:rPr>
              <w:t>Минимально допустимый уровень</w:t>
            </w:r>
          </w:p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b/>
                <w:sz w:val="24"/>
                <w:szCs w:val="24"/>
              </w:rPr>
              <w:t>обеспеченности</w:t>
            </w:r>
            <w:r w:rsidRPr="001904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190456" w:rsidRPr="00190456" w:rsidRDefault="00190456" w:rsidP="00E04767">
            <w:pPr>
              <w:rPr>
                <w:b/>
                <w:sz w:val="24"/>
                <w:szCs w:val="24"/>
              </w:rPr>
            </w:pPr>
            <w:r w:rsidRPr="00190456">
              <w:rPr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190456" w:rsidRPr="00190456" w:rsidTr="00E04767">
        <w:trPr>
          <w:trHeight w:val="494"/>
        </w:trPr>
        <w:tc>
          <w:tcPr>
            <w:tcW w:w="567" w:type="dxa"/>
            <w:vMerge/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190456" w:rsidRPr="00190456" w:rsidRDefault="00190456" w:rsidP="00E04767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Величина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Величина</w:t>
            </w:r>
          </w:p>
        </w:tc>
      </w:tr>
      <w:tr w:rsidR="00190456" w:rsidRPr="00190456" w:rsidTr="00E04767">
        <w:trPr>
          <w:trHeight w:val="1046"/>
        </w:trPr>
        <w:tc>
          <w:tcPr>
            <w:tcW w:w="567" w:type="dxa"/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 xml:space="preserve">Автомобильные дороги местного значения в границе населённого пункта 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</w:p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км / 1 км</w:t>
            </w:r>
            <w:proofErr w:type="gramStart"/>
            <w:r w:rsidRPr="0019045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территории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</w:p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 xml:space="preserve">       0.03</w:t>
            </w:r>
          </w:p>
        </w:tc>
        <w:tc>
          <w:tcPr>
            <w:tcW w:w="2496" w:type="dxa"/>
            <w:gridSpan w:val="2"/>
          </w:tcPr>
          <w:p w:rsidR="00190456" w:rsidRPr="00190456" w:rsidRDefault="00190456" w:rsidP="00E04767">
            <w:pPr>
              <w:rPr>
                <w:sz w:val="24"/>
                <w:szCs w:val="24"/>
              </w:rPr>
            </w:pPr>
          </w:p>
          <w:p w:rsidR="00190456" w:rsidRPr="00190456" w:rsidRDefault="00190456" w:rsidP="00E04767">
            <w:pPr>
              <w:rPr>
                <w:sz w:val="24"/>
                <w:szCs w:val="24"/>
              </w:rPr>
            </w:pPr>
            <w:r w:rsidRPr="00190456">
              <w:rPr>
                <w:sz w:val="24"/>
                <w:szCs w:val="24"/>
              </w:rPr>
              <w:t>Не нормируется</w:t>
            </w:r>
          </w:p>
        </w:tc>
      </w:tr>
    </w:tbl>
    <w:p w:rsidR="00190456" w:rsidRDefault="00190456">
      <w:pPr>
        <w:pStyle w:val="a3"/>
        <w:ind w:left="109" w:right="163"/>
      </w:pPr>
    </w:p>
    <w:p w:rsidR="007D3CC1" w:rsidRDefault="007D3CC1">
      <w:pPr>
        <w:pStyle w:val="a3"/>
        <w:spacing w:before="10"/>
        <w:jc w:val="left"/>
      </w:pPr>
    </w:p>
    <w:p w:rsidR="007D3CC1" w:rsidRDefault="00D9505B">
      <w:pPr>
        <w:pStyle w:val="1"/>
        <w:numPr>
          <w:ilvl w:val="1"/>
          <w:numId w:val="1"/>
        </w:numPr>
        <w:tabs>
          <w:tab w:val="left" w:pos="1194"/>
          <w:tab w:val="left" w:pos="1195"/>
          <w:tab w:val="left" w:pos="2667"/>
          <w:tab w:val="left" w:pos="3132"/>
          <w:tab w:val="left" w:pos="4749"/>
          <w:tab w:val="left" w:pos="6106"/>
          <w:tab w:val="left" w:pos="7685"/>
          <w:tab w:val="left" w:pos="9446"/>
        </w:tabs>
        <w:spacing w:line="237" w:lineRule="auto"/>
        <w:ind w:left="1208" w:right="166" w:hanging="399"/>
        <w:jc w:val="left"/>
      </w:pPr>
      <w:r>
        <w:rPr>
          <w:spacing w:val="-2"/>
        </w:rPr>
        <w:t>Материалы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обоснованию</w:t>
      </w:r>
      <w:r>
        <w:tab/>
      </w:r>
      <w:r>
        <w:rPr>
          <w:spacing w:val="-2"/>
        </w:rPr>
        <w:t>расчетных</w:t>
      </w:r>
      <w:r>
        <w:tab/>
      </w:r>
      <w:r>
        <w:rPr>
          <w:spacing w:val="-2"/>
        </w:rPr>
        <w:t>показателей,</w:t>
      </w:r>
      <w:r>
        <w:tab/>
      </w:r>
      <w:r>
        <w:rPr>
          <w:spacing w:val="-2"/>
        </w:rPr>
        <w:t>содержащихся</w:t>
      </w:r>
      <w:r>
        <w:tab/>
      </w:r>
      <w:r>
        <w:rPr>
          <w:spacing w:val="-10"/>
        </w:rPr>
        <w:t xml:space="preserve">в </w:t>
      </w:r>
      <w:r>
        <w:t>основной части нормативов градостроительного проектирования</w:t>
      </w:r>
    </w:p>
    <w:p w:rsidR="007D3CC1" w:rsidRDefault="007D3CC1">
      <w:pPr>
        <w:pStyle w:val="a3"/>
        <w:spacing w:before="8"/>
        <w:jc w:val="left"/>
        <w:rPr>
          <w:b/>
          <w:sz w:val="23"/>
        </w:rPr>
      </w:pPr>
    </w:p>
    <w:p w:rsidR="007D3CC1" w:rsidRDefault="00D9505B">
      <w:pPr>
        <w:pStyle w:val="a3"/>
        <w:spacing w:before="1"/>
        <w:ind w:left="109" w:right="164" w:firstLine="696"/>
      </w:pPr>
      <w:r>
        <w:t>Местные нормативы направлены на повышение благоприятных условий жизни населения муниципального образования Комсомольское сельское поселение Котельничского</w:t>
      </w:r>
      <w:r>
        <w:rPr>
          <w:spacing w:val="40"/>
        </w:rPr>
        <w:t xml:space="preserve"> </w:t>
      </w:r>
      <w:r>
        <w:t>района Кировской области, устойчивое развитие его территорий.</w:t>
      </w:r>
    </w:p>
    <w:p w:rsidR="007D3CC1" w:rsidRDefault="00D9505B">
      <w:pPr>
        <w:pStyle w:val="a3"/>
        <w:spacing w:before="2"/>
        <w:ind w:left="109" w:right="167" w:firstLine="696"/>
      </w:pPr>
      <w:proofErr w:type="gramStart"/>
      <w: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</w:t>
      </w:r>
      <w:r>
        <w:lastRenderedPageBreak/>
        <w:t>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7D3CC1" w:rsidRDefault="00D9505B">
      <w:pPr>
        <w:pStyle w:val="a3"/>
        <w:ind w:left="109" w:right="164" w:firstLine="696"/>
      </w:pPr>
      <w:proofErr w:type="gramStart"/>
      <w: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7D3CC1" w:rsidRDefault="00D9505B">
      <w:pPr>
        <w:pStyle w:val="a3"/>
        <w:ind w:left="109" w:right="165" w:firstLine="696"/>
      </w:pPr>
      <w: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расчетные показателей максимально допустимого уровня территориальной доступности таких </w:t>
      </w:r>
      <w:r>
        <w:rPr>
          <w:spacing w:val="-2"/>
        </w:rPr>
        <w:t>объектов:</w:t>
      </w:r>
    </w:p>
    <w:p w:rsidR="007D3CC1" w:rsidRDefault="00D9505B">
      <w:pPr>
        <w:pStyle w:val="a3"/>
        <w:spacing w:before="67"/>
        <w:ind w:left="810"/>
      </w:pPr>
      <w:r>
        <w:t>Градостроительным</w:t>
      </w:r>
      <w:r>
        <w:rPr>
          <w:spacing w:val="-1"/>
        </w:rPr>
        <w:t xml:space="preserve"> </w:t>
      </w:r>
      <w:r>
        <w:t>кодексом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29.12.2004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190-</w:t>
      </w:r>
      <w:r>
        <w:rPr>
          <w:spacing w:val="-5"/>
        </w:rPr>
        <w:t>ФЗ;</w:t>
      </w:r>
    </w:p>
    <w:p w:rsidR="007D3CC1" w:rsidRDefault="00D9505B">
      <w:pPr>
        <w:pStyle w:val="a3"/>
        <w:spacing w:before="5" w:line="237" w:lineRule="auto"/>
        <w:ind w:left="109" w:right="162" w:firstLine="701"/>
      </w:pPr>
      <w:r>
        <w:t>Законом</w:t>
      </w:r>
      <w:r>
        <w:rPr>
          <w:spacing w:val="40"/>
        </w:rPr>
        <w:t xml:space="preserve"> </w:t>
      </w:r>
      <w:r>
        <w:t>Кировской области от 28.09.2006 №44-ЗО «О регулировании градостроительной деятельности в Кировской</w:t>
      </w:r>
      <w:r>
        <w:rPr>
          <w:spacing w:val="40"/>
        </w:rPr>
        <w:t xml:space="preserve"> </w:t>
      </w:r>
      <w:r>
        <w:t>области»;</w:t>
      </w:r>
    </w:p>
    <w:p w:rsidR="007D3CC1" w:rsidRDefault="00D9505B">
      <w:pPr>
        <w:pStyle w:val="a3"/>
        <w:spacing w:before="5" w:line="237" w:lineRule="auto"/>
        <w:ind w:left="109" w:right="167" w:firstLine="542"/>
      </w:pPr>
      <w:r>
        <w:t>СП 42.13330.2011. Свод правил. Градостроительство. Планировка и застройка городских и сельских поселений;</w:t>
      </w:r>
    </w:p>
    <w:p w:rsidR="007D3CC1" w:rsidRDefault="00D9505B">
      <w:pPr>
        <w:pStyle w:val="a3"/>
        <w:spacing w:before="4" w:line="275" w:lineRule="exact"/>
        <w:ind w:left="652"/>
      </w:pPr>
      <w:r>
        <w:t>СП</w:t>
      </w:r>
      <w:r>
        <w:rPr>
          <w:spacing w:val="-4"/>
        </w:rPr>
        <w:t xml:space="preserve"> </w:t>
      </w:r>
      <w:r>
        <w:t>118.13330.2012.</w:t>
      </w:r>
      <w:r>
        <w:rPr>
          <w:spacing w:val="1"/>
        </w:rPr>
        <w:t xml:space="preserve"> </w:t>
      </w:r>
      <w:r>
        <w:t>Свод</w:t>
      </w:r>
      <w:r>
        <w:rPr>
          <w:spacing w:val="-3"/>
        </w:rPr>
        <w:t xml:space="preserve"> </w:t>
      </w:r>
      <w:r>
        <w:t>правил.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сооружения;</w:t>
      </w:r>
    </w:p>
    <w:p w:rsidR="007D3CC1" w:rsidRDefault="00E1299B">
      <w:pPr>
        <w:pStyle w:val="a3"/>
        <w:spacing w:line="242" w:lineRule="auto"/>
        <w:ind w:left="109" w:right="163" w:firstLine="542"/>
      </w:pPr>
      <w:hyperlink r:id="rId6">
        <w:r w:rsidR="00D9505B">
          <w:t>СанПиН 2.1.2882-11</w:t>
        </w:r>
      </w:hyperlink>
      <w:r w:rsidR="00D9505B">
        <w:t xml:space="preserve"> «Гигиенические требования к размещению, устройству и содержанию</w:t>
      </w:r>
      <w:r w:rsidR="00D9505B">
        <w:rPr>
          <w:spacing w:val="-15"/>
        </w:rPr>
        <w:t xml:space="preserve"> </w:t>
      </w:r>
      <w:r w:rsidR="00D9505B">
        <w:t>кладбищ,</w:t>
      </w:r>
      <w:r w:rsidR="00D9505B">
        <w:rPr>
          <w:spacing w:val="-15"/>
        </w:rPr>
        <w:t xml:space="preserve"> </w:t>
      </w:r>
      <w:r w:rsidR="00D9505B">
        <w:t>зданий</w:t>
      </w:r>
      <w:r w:rsidR="00D9505B">
        <w:rPr>
          <w:spacing w:val="-15"/>
        </w:rPr>
        <w:t xml:space="preserve"> </w:t>
      </w:r>
      <w:r w:rsidR="00D9505B">
        <w:t>и</w:t>
      </w:r>
      <w:r w:rsidR="00D9505B">
        <w:rPr>
          <w:spacing w:val="-15"/>
        </w:rPr>
        <w:t xml:space="preserve"> </w:t>
      </w:r>
      <w:r w:rsidR="00D9505B">
        <w:t>сооружений</w:t>
      </w:r>
      <w:r w:rsidR="00D9505B">
        <w:rPr>
          <w:spacing w:val="-15"/>
        </w:rPr>
        <w:t xml:space="preserve"> </w:t>
      </w:r>
      <w:r w:rsidR="00D9505B">
        <w:t>похоронного</w:t>
      </w:r>
      <w:r w:rsidR="00D9505B">
        <w:rPr>
          <w:spacing w:val="-15"/>
        </w:rPr>
        <w:t xml:space="preserve"> </w:t>
      </w:r>
      <w:r w:rsidR="00D9505B">
        <w:t>назначения»;</w:t>
      </w:r>
    </w:p>
    <w:p w:rsidR="007D3CC1" w:rsidRDefault="00E1299B">
      <w:pPr>
        <w:pStyle w:val="a3"/>
        <w:spacing w:line="242" w:lineRule="auto"/>
        <w:ind w:left="109" w:right="162" w:firstLine="542"/>
      </w:pPr>
      <w:hyperlink r:id="rId7">
        <w:r w:rsidR="00D9505B">
          <w:t xml:space="preserve">СанПиН 2.1.7.1322-03 </w:t>
        </w:r>
      </w:hyperlink>
      <w:r w:rsidR="00D9505B">
        <w:t>Санитарные правила и нормативы «Гигиенические требования</w:t>
      </w:r>
      <w:r w:rsidR="00D9505B">
        <w:rPr>
          <w:spacing w:val="40"/>
        </w:rPr>
        <w:t xml:space="preserve"> </w:t>
      </w:r>
      <w:r w:rsidR="00D9505B">
        <w:t>к размещению и обезвреживанию отходов производства и потребления»;</w:t>
      </w:r>
    </w:p>
    <w:p w:rsidR="007D3CC1" w:rsidRDefault="00E1299B">
      <w:pPr>
        <w:pStyle w:val="a3"/>
        <w:ind w:left="109" w:right="169" w:firstLine="542"/>
      </w:pPr>
      <w:hyperlink r:id="rId8">
        <w:r w:rsidR="00D9505B">
          <w:t xml:space="preserve">СанПиН 2.2.1/2.1.1.1200-03 </w:t>
        </w:r>
      </w:hyperlink>
      <w:r w:rsidR="00D9505B">
        <w:t xml:space="preserve">«Санитарно-защитные зоны и санитарная классификация предприятий, сооружений и иных объектов. Санитарно-эпидемиологические правила и </w:t>
      </w:r>
      <w:r w:rsidR="00D9505B">
        <w:rPr>
          <w:spacing w:val="-2"/>
        </w:rPr>
        <w:t>нормативы»</w:t>
      </w:r>
    </w:p>
    <w:sectPr w:rsidR="007D3CC1">
      <w:pgSz w:w="11910" w:h="16840"/>
      <w:pgMar w:top="900" w:right="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211"/>
    <w:multiLevelType w:val="multilevel"/>
    <w:tmpl w:val="E8D25E90"/>
    <w:lvl w:ilvl="0">
      <w:start w:val="1"/>
      <w:numFmt w:val="decimal"/>
      <w:lvlText w:val="%1."/>
      <w:lvlJc w:val="left"/>
      <w:pPr>
        <w:ind w:left="376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8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422"/>
      </w:pPr>
      <w:rPr>
        <w:rFonts w:hint="default"/>
        <w:lang w:val="ru-RU" w:eastAsia="en-US" w:bidi="ar-SA"/>
      </w:rPr>
    </w:lvl>
  </w:abstractNum>
  <w:abstractNum w:abstractNumId="1">
    <w:nsid w:val="3AF92E15"/>
    <w:multiLevelType w:val="multilevel"/>
    <w:tmpl w:val="42C02CA2"/>
    <w:lvl w:ilvl="0">
      <w:start w:val="1"/>
      <w:numFmt w:val="decimal"/>
      <w:lvlText w:val="%1"/>
      <w:lvlJc w:val="left"/>
      <w:pPr>
        <w:ind w:left="21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18"/>
        <w:jc w:val="right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9" w:hanging="3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7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9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384"/>
      </w:pPr>
      <w:rPr>
        <w:rFonts w:hint="default"/>
        <w:lang w:val="ru-RU" w:eastAsia="en-US" w:bidi="ar-SA"/>
      </w:rPr>
    </w:lvl>
  </w:abstractNum>
  <w:abstractNum w:abstractNumId="2">
    <w:nsid w:val="41E41521"/>
    <w:multiLevelType w:val="hybridMultilevel"/>
    <w:tmpl w:val="A796C20A"/>
    <w:lvl w:ilvl="0" w:tplc="948061B6">
      <w:start w:val="1"/>
      <w:numFmt w:val="decimal"/>
      <w:lvlText w:val="%1."/>
      <w:lvlJc w:val="left"/>
      <w:pPr>
        <w:ind w:left="109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60FCCA">
      <w:start w:val="2"/>
      <w:numFmt w:val="decimal"/>
      <w:lvlText w:val="%2."/>
      <w:lvlJc w:val="left"/>
      <w:pPr>
        <w:ind w:left="109" w:hanging="283"/>
        <w:jc w:val="right"/>
      </w:pPr>
      <w:rPr>
        <w:rFonts w:hint="default"/>
        <w:w w:val="100"/>
        <w:lang w:val="ru-RU" w:eastAsia="en-US" w:bidi="ar-SA"/>
      </w:rPr>
    </w:lvl>
    <w:lvl w:ilvl="2" w:tplc="742C3CE0">
      <w:numFmt w:val="bullet"/>
      <w:lvlText w:val="•"/>
      <w:lvlJc w:val="left"/>
      <w:pPr>
        <w:ind w:left="2028" w:hanging="283"/>
      </w:pPr>
      <w:rPr>
        <w:rFonts w:hint="default"/>
        <w:lang w:val="ru-RU" w:eastAsia="en-US" w:bidi="ar-SA"/>
      </w:rPr>
    </w:lvl>
    <w:lvl w:ilvl="3" w:tplc="DABCF8A2">
      <w:numFmt w:val="bullet"/>
      <w:lvlText w:val="•"/>
      <w:lvlJc w:val="left"/>
      <w:pPr>
        <w:ind w:left="2993" w:hanging="283"/>
      </w:pPr>
      <w:rPr>
        <w:rFonts w:hint="default"/>
        <w:lang w:val="ru-RU" w:eastAsia="en-US" w:bidi="ar-SA"/>
      </w:rPr>
    </w:lvl>
    <w:lvl w:ilvl="4" w:tplc="02A266F8">
      <w:numFmt w:val="bullet"/>
      <w:lvlText w:val="•"/>
      <w:lvlJc w:val="left"/>
      <w:pPr>
        <w:ind w:left="3957" w:hanging="283"/>
      </w:pPr>
      <w:rPr>
        <w:rFonts w:hint="default"/>
        <w:lang w:val="ru-RU" w:eastAsia="en-US" w:bidi="ar-SA"/>
      </w:rPr>
    </w:lvl>
    <w:lvl w:ilvl="5" w:tplc="AA645780">
      <w:numFmt w:val="bullet"/>
      <w:lvlText w:val="•"/>
      <w:lvlJc w:val="left"/>
      <w:pPr>
        <w:ind w:left="4922" w:hanging="283"/>
      </w:pPr>
      <w:rPr>
        <w:rFonts w:hint="default"/>
        <w:lang w:val="ru-RU" w:eastAsia="en-US" w:bidi="ar-SA"/>
      </w:rPr>
    </w:lvl>
    <w:lvl w:ilvl="6" w:tplc="6046EC12">
      <w:numFmt w:val="bullet"/>
      <w:lvlText w:val="•"/>
      <w:lvlJc w:val="left"/>
      <w:pPr>
        <w:ind w:left="5886" w:hanging="283"/>
      </w:pPr>
      <w:rPr>
        <w:rFonts w:hint="default"/>
        <w:lang w:val="ru-RU" w:eastAsia="en-US" w:bidi="ar-SA"/>
      </w:rPr>
    </w:lvl>
    <w:lvl w:ilvl="7" w:tplc="F3A800DA">
      <w:numFmt w:val="bullet"/>
      <w:lvlText w:val="•"/>
      <w:lvlJc w:val="left"/>
      <w:pPr>
        <w:ind w:left="6850" w:hanging="283"/>
      </w:pPr>
      <w:rPr>
        <w:rFonts w:hint="default"/>
        <w:lang w:val="ru-RU" w:eastAsia="en-US" w:bidi="ar-SA"/>
      </w:rPr>
    </w:lvl>
    <w:lvl w:ilvl="8" w:tplc="0D1A0104">
      <w:numFmt w:val="bullet"/>
      <w:lvlText w:val="•"/>
      <w:lvlJc w:val="left"/>
      <w:pPr>
        <w:ind w:left="7815" w:hanging="283"/>
      </w:pPr>
      <w:rPr>
        <w:rFonts w:hint="default"/>
        <w:lang w:val="ru-RU" w:eastAsia="en-US" w:bidi="ar-SA"/>
      </w:rPr>
    </w:lvl>
  </w:abstractNum>
  <w:abstractNum w:abstractNumId="3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3CC1"/>
    <w:rsid w:val="00190456"/>
    <w:rsid w:val="0045565C"/>
    <w:rsid w:val="007D3CC1"/>
    <w:rsid w:val="00D9505B"/>
    <w:rsid w:val="00E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9" w:hanging="5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9" w:right="1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19045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6">
    <w:name w:val="Содержимое таблицы"/>
    <w:basedOn w:val="a"/>
    <w:rsid w:val="00190456"/>
    <w:pPr>
      <w:widowControl/>
      <w:suppressLineNumbers/>
      <w:suppressAutoHyphens/>
      <w:overflowPunct w:val="0"/>
      <w:autoSpaceDN/>
      <w:textAlignment w:val="baseline"/>
    </w:pPr>
    <w:rPr>
      <w:sz w:val="20"/>
      <w:szCs w:val="20"/>
      <w:lang w:eastAsia="ar-SA"/>
    </w:rPr>
  </w:style>
  <w:style w:type="table" w:styleId="a7">
    <w:name w:val="Table Grid"/>
    <w:basedOn w:val="a1"/>
    <w:uiPriority w:val="59"/>
    <w:rsid w:val="0019045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9" w:hanging="5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9" w:right="1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19045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6">
    <w:name w:val="Содержимое таблицы"/>
    <w:basedOn w:val="a"/>
    <w:rsid w:val="00190456"/>
    <w:pPr>
      <w:widowControl/>
      <w:suppressLineNumbers/>
      <w:suppressAutoHyphens/>
      <w:overflowPunct w:val="0"/>
      <w:autoSpaceDN/>
      <w:textAlignment w:val="baseline"/>
    </w:pPr>
    <w:rPr>
      <w:sz w:val="20"/>
      <w:szCs w:val="20"/>
      <w:lang w:eastAsia="ar-SA"/>
    </w:rPr>
  </w:style>
  <w:style w:type="table" w:styleId="a7">
    <w:name w:val="Table Grid"/>
    <w:basedOn w:val="a1"/>
    <w:uiPriority w:val="59"/>
    <w:rsid w:val="0019045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A97B543614E50AF0156E1D551E4613D1B98BE7699D42BA6950FA9BFAA01734DB2AFF69CF1952EBCo8Y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FA97B543614E50AF0156E1D551E4613D1E9CBF7195DC76AC9D56A5BDAD0E2C5AB5E6FA9DF1952FoBY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A97B543614E50AF0156E1D551E4613D1B9FB4739CD12BA6950FA9BFAA01734DB2AFF69CF1952EBCo8Y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2563</Words>
  <Characters>14611</Characters>
  <Application>Microsoft Office Word</Application>
  <DocSecurity>0</DocSecurity>
  <Lines>121</Lines>
  <Paragraphs>34</Paragraphs>
  <ScaleCrop>false</ScaleCrop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piar2</dc:creator>
  <cp:lastModifiedBy>User</cp:lastModifiedBy>
  <cp:revision>5</cp:revision>
  <dcterms:created xsi:type="dcterms:W3CDTF">2022-03-24T02:26:00Z</dcterms:created>
  <dcterms:modified xsi:type="dcterms:W3CDTF">2022-06-01T06:44:00Z</dcterms:modified>
</cp:coreProperties>
</file>